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7"/>
        <w:gridCol w:w="6"/>
        <w:gridCol w:w="6"/>
        <w:gridCol w:w="6"/>
        <w:gridCol w:w="6"/>
        <w:gridCol w:w="6"/>
        <w:gridCol w:w="2894"/>
        <w:gridCol w:w="1485"/>
        <w:gridCol w:w="509"/>
        <w:gridCol w:w="73"/>
        <w:gridCol w:w="105"/>
        <w:gridCol w:w="2166"/>
        <w:gridCol w:w="86"/>
        <w:gridCol w:w="2205"/>
        <w:gridCol w:w="75"/>
        <w:gridCol w:w="217"/>
        <w:gridCol w:w="88"/>
        <w:gridCol w:w="84"/>
        <w:gridCol w:w="20"/>
        <w:gridCol w:w="27"/>
        <w:gridCol w:w="6"/>
        <w:gridCol w:w="10"/>
        <w:gridCol w:w="6"/>
        <w:gridCol w:w="6"/>
        <w:gridCol w:w="123"/>
        <w:gridCol w:w="6"/>
        <w:gridCol w:w="15"/>
        <w:gridCol w:w="6"/>
        <w:gridCol w:w="6"/>
        <w:gridCol w:w="6"/>
        <w:gridCol w:w="6"/>
        <w:gridCol w:w="6"/>
        <w:gridCol w:w="6"/>
        <w:gridCol w:w="10"/>
        <w:gridCol w:w="11"/>
        <w:gridCol w:w="6"/>
        <w:gridCol w:w="6"/>
        <w:gridCol w:w="6"/>
        <w:gridCol w:w="239"/>
        <w:gridCol w:w="14"/>
        <w:gridCol w:w="288"/>
        <w:gridCol w:w="503"/>
        <w:gridCol w:w="20"/>
        <w:gridCol w:w="16"/>
        <w:gridCol w:w="19"/>
        <w:gridCol w:w="6"/>
        <w:gridCol w:w="6"/>
        <w:gridCol w:w="6"/>
        <w:gridCol w:w="6"/>
        <w:gridCol w:w="12"/>
      </w:tblGrid>
      <w:tr w:rsidR="004C7071" w:rsidRPr="00A407D7" w:rsidTr="00B9612B">
        <w:trPr>
          <w:gridAfter w:val="17"/>
          <w:wAfter w:w="1174" w:type="dxa"/>
          <w:trHeight w:val="850"/>
        </w:trPr>
        <w:tc>
          <w:tcPr>
            <w:tcW w:w="31"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9903" w:type="dxa"/>
            <w:gridSpan w:val="11"/>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6E0A8D39" wp14:editId="25D8BA65">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4" w:type="dxa"/>
            <w:gridSpan w:val="2"/>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80" w:type="dxa"/>
            <w:gridSpan w:val="9"/>
          </w:tcPr>
          <w:p w:rsidR="004C7071" w:rsidRPr="00A407D7" w:rsidRDefault="004C7071" w:rsidP="00E265EE">
            <w:pPr>
              <w:pStyle w:val="EmptyLayoutCell"/>
              <w:rPr>
                <w:lang w:val="ru-RU"/>
              </w:rPr>
            </w:pPr>
          </w:p>
        </w:tc>
      </w:tr>
      <w:tr w:rsidR="004C7071" w:rsidRPr="00A407D7" w:rsidTr="00B9612B">
        <w:trPr>
          <w:gridAfter w:val="12"/>
          <w:wAfter w:w="1135" w:type="dxa"/>
          <w:trHeight w:val="135"/>
        </w:trPr>
        <w:tc>
          <w:tcPr>
            <w:tcW w:w="31"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gridSpan w:val="2"/>
          </w:tcPr>
          <w:p w:rsidR="004C7071" w:rsidRPr="006A7EE7" w:rsidRDefault="004C7071" w:rsidP="00E265EE">
            <w:pPr>
              <w:pStyle w:val="EmptyLayoutCell"/>
              <w:rPr>
                <w:sz w:val="28"/>
                <w:szCs w:val="28"/>
                <w:lang w:val="ru-RU"/>
              </w:rPr>
            </w:pPr>
          </w:p>
        </w:tc>
        <w:tc>
          <w:tcPr>
            <w:tcW w:w="2585" w:type="dxa"/>
            <w:gridSpan w:val="4"/>
          </w:tcPr>
          <w:p w:rsidR="004C7071" w:rsidRPr="006A7EE7" w:rsidRDefault="004C7071" w:rsidP="00E265EE">
            <w:pPr>
              <w:pStyle w:val="EmptyLayoutCell"/>
              <w:rPr>
                <w:sz w:val="28"/>
                <w:szCs w:val="28"/>
                <w:lang w:val="ru-RU"/>
              </w:rPr>
            </w:pPr>
          </w:p>
        </w:tc>
        <w:tc>
          <w:tcPr>
            <w:tcW w:w="104" w:type="dxa"/>
            <w:gridSpan w:val="2"/>
          </w:tcPr>
          <w:p w:rsidR="004C7071" w:rsidRPr="00A407D7" w:rsidRDefault="004C7071" w:rsidP="00E265EE">
            <w:pPr>
              <w:pStyle w:val="EmptyLayoutCell"/>
              <w:rPr>
                <w:lang w:val="ru-RU"/>
              </w:rPr>
            </w:pPr>
          </w:p>
        </w:tc>
        <w:tc>
          <w:tcPr>
            <w:tcW w:w="235" w:type="dxa"/>
            <w:gridSpan w:val="14"/>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A407D7" w:rsidTr="00B9612B">
        <w:trPr>
          <w:trHeight w:val="289"/>
        </w:trPr>
        <w:tc>
          <w:tcPr>
            <w:tcW w:w="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457" w:type="dxa"/>
            <w:gridSpan w:val="3"/>
          </w:tcPr>
          <w:p w:rsidR="00006A22" w:rsidRDefault="00006A22" w:rsidP="004C7071">
            <w:pPr>
              <w:tabs>
                <w:tab w:val="left" w:pos="5103"/>
                <w:tab w:val="left" w:pos="6663"/>
              </w:tabs>
              <w:rPr>
                <w:sz w:val="28"/>
                <w:szCs w:val="28"/>
                <w:lang w:val="ru-RU"/>
              </w:rPr>
            </w:pPr>
          </w:p>
          <w:p w:rsidR="004C7071" w:rsidRPr="004C7071" w:rsidRDefault="004C7071" w:rsidP="004C7071">
            <w:pPr>
              <w:tabs>
                <w:tab w:val="left" w:pos="5103"/>
                <w:tab w:val="left" w:pos="6663"/>
              </w:tabs>
              <w:rPr>
                <w:b/>
                <w:bCs/>
                <w:sz w:val="28"/>
                <w:szCs w:val="28"/>
                <w:lang w:val="ru-RU"/>
              </w:rPr>
            </w:pPr>
            <w:r w:rsidRPr="004C7071">
              <w:rPr>
                <w:b/>
                <w:bCs/>
                <w:sz w:val="28"/>
                <w:szCs w:val="28"/>
                <w:lang w:val="ru-RU"/>
              </w:rPr>
              <w:t xml:space="preserve">УТВЕРЖДАЮ </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Pr>
                <w:color w:val="000000"/>
                <w:sz w:val="28"/>
                <w:szCs w:val="28"/>
                <w:lang w:val="ru-RU"/>
              </w:rPr>
              <w:t xml:space="preserve"> </w:t>
            </w:r>
            <w:r w:rsidRPr="004C7071">
              <w:rPr>
                <w:color w:val="000000"/>
                <w:sz w:val="28"/>
                <w:szCs w:val="28"/>
                <w:lang w:val="ru-RU"/>
              </w:rPr>
              <w:t>Проректор по учебной раб</w:t>
            </w:r>
            <w:r>
              <w:rPr>
                <w:color w:val="000000"/>
                <w:sz w:val="28"/>
                <w:szCs w:val="28"/>
                <w:lang w:val="ru-RU"/>
              </w:rPr>
              <w:t>оте</w:t>
            </w:r>
            <w:r w:rsidRPr="004C7071">
              <w:rPr>
                <w:color w:val="000000"/>
                <w:sz w:val="28"/>
                <w:szCs w:val="28"/>
                <w:lang w:val="ru-RU"/>
              </w:rPr>
              <w:t xml:space="preserve">              </w:t>
            </w:r>
            <w:r>
              <w:rPr>
                <w:noProof/>
                <w:u w:val="single"/>
                <w:lang w:val="ru-RU" w:eastAsia="ru-RU"/>
              </w:rPr>
              <w:drawing>
                <wp:inline distT="0" distB="0" distL="0" distR="0" wp14:anchorId="067383BF" wp14:editId="1891DBB4">
                  <wp:extent cx="88265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Pr="004C7071">
              <w:rPr>
                <w:color w:val="000000"/>
                <w:sz w:val="28"/>
                <w:szCs w:val="28"/>
                <w:lang w:val="ru-RU"/>
              </w:rPr>
              <w:t xml:space="preserve">Л.В. </w:t>
            </w:r>
            <w:proofErr w:type="spellStart"/>
            <w:r w:rsidRPr="004C7071">
              <w:rPr>
                <w:color w:val="000000"/>
                <w:sz w:val="28"/>
                <w:szCs w:val="28"/>
                <w:lang w:val="ru-RU"/>
              </w:rPr>
              <w:t>Ватлина</w:t>
            </w:r>
            <w:proofErr w:type="spellEnd"/>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sidRPr="004C7071">
              <w:rPr>
                <w:color w:val="000000"/>
                <w:sz w:val="28"/>
                <w:szCs w:val="28"/>
                <w:lang w:val="ru-RU"/>
              </w:rPr>
              <w:t xml:space="preserve"> </w:t>
            </w:r>
            <w:r w:rsidR="00B9612B">
              <w:rPr>
                <w:color w:val="000000"/>
                <w:sz w:val="28"/>
                <w:szCs w:val="28"/>
                <w:lang w:val="ru-RU"/>
              </w:rPr>
              <w:t>28</w:t>
            </w:r>
            <w:r w:rsidR="0057074F">
              <w:rPr>
                <w:color w:val="000000"/>
                <w:sz w:val="28"/>
                <w:szCs w:val="28"/>
                <w:lang w:val="ru-RU"/>
              </w:rPr>
              <w:t xml:space="preserve"> </w:t>
            </w:r>
            <w:r w:rsidR="00B9612B">
              <w:rPr>
                <w:color w:val="000000"/>
                <w:sz w:val="28"/>
                <w:szCs w:val="28"/>
                <w:lang w:val="ru-RU"/>
              </w:rPr>
              <w:t>мая</w:t>
            </w:r>
            <w:r w:rsidR="00A20971">
              <w:rPr>
                <w:color w:val="000000"/>
                <w:sz w:val="28"/>
                <w:szCs w:val="28"/>
              </w:rPr>
              <w:t xml:space="preserve"> 202</w:t>
            </w:r>
            <w:r w:rsidR="00A20971">
              <w:rPr>
                <w:color w:val="000000"/>
                <w:sz w:val="28"/>
                <w:szCs w:val="28"/>
                <w:lang w:val="ru-RU"/>
              </w:rPr>
              <w:t>5</w:t>
            </w:r>
            <w:r w:rsidRPr="007E49DB">
              <w:rPr>
                <w:color w:val="000000"/>
                <w:sz w:val="28"/>
                <w:szCs w:val="28"/>
              </w:rPr>
              <w:t xml:space="preserve">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2" w:type="dxa"/>
            <w:gridSpan w:val="29"/>
            <w:tcBorders>
              <w:left w:val="nil"/>
            </w:tcBorders>
          </w:tcPr>
          <w:p w:rsidR="004C7071" w:rsidRPr="006A7EE7" w:rsidRDefault="004C7071" w:rsidP="00E265EE">
            <w:pPr>
              <w:pStyle w:val="EmptyLayoutCell"/>
              <w:rPr>
                <w:sz w:val="28"/>
                <w:szCs w:val="28"/>
                <w:lang w:val="ru-RU"/>
              </w:rPr>
            </w:pPr>
          </w:p>
        </w:tc>
        <w:tc>
          <w:tcPr>
            <w:tcW w:w="16" w:type="dxa"/>
          </w:tcPr>
          <w:p w:rsidR="004C7071" w:rsidRPr="00A407D7" w:rsidRDefault="004C7071" w:rsidP="00E265EE">
            <w:pPr>
              <w:pStyle w:val="EmptyLayoutCell"/>
              <w:rPr>
                <w:lang w:val="ru-RU"/>
              </w:rPr>
            </w:pPr>
          </w:p>
        </w:tc>
        <w:tc>
          <w:tcPr>
            <w:tcW w:w="1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 w:type="dxa"/>
          </w:tcPr>
          <w:p w:rsidR="004C7071" w:rsidRPr="00A407D7" w:rsidRDefault="004C7071" w:rsidP="00E265EE">
            <w:pPr>
              <w:pStyle w:val="EmptyLayoutCell"/>
              <w:rPr>
                <w:lang w:val="ru-RU"/>
              </w:rPr>
            </w:pPr>
          </w:p>
        </w:tc>
      </w:tr>
      <w:tr w:rsidR="004C7071" w:rsidRPr="00092CE3" w:rsidTr="00B9612B">
        <w:trPr>
          <w:gridAfter w:val="20"/>
          <w:wAfter w:w="1192"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24" w:type="dxa"/>
            <w:gridSpan w:val="24"/>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4C7071" w:rsidP="004C7071">
                  <w:pPr>
                    <w:jc w:val="center"/>
                    <w:rPr>
                      <w:sz w:val="28"/>
                      <w:szCs w:val="28"/>
                      <w:lang w:val="ru-RU"/>
                    </w:rPr>
                  </w:pPr>
                  <w:r w:rsidRPr="006A7EE7">
                    <w:rPr>
                      <w:b/>
                      <w:color w:val="000000"/>
                      <w:sz w:val="28"/>
                      <w:szCs w:val="28"/>
                      <w:lang w:val="ru-RU"/>
                    </w:rPr>
                    <w:t>РАБОЧАЯ ПРОГРАММА УЧЕБНОЙ ДИСЦИПЛИНЫ</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B9612B">
        <w:trPr>
          <w:gridAfter w:val="13"/>
          <w:wAfter w:w="1141"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2894" w:type="dxa"/>
          </w:tcPr>
          <w:p w:rsidR="004C7071" w:rsidRPr="006A7EE7"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6A7EE7" w:rsidRDefault="004C7071" w:rsidP="004C7071">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57" w:type="dxa"/>
            <w:gridSpan w:val="3"/>
          </w:tcPr>
          <w:p w:rsidR="004C7071" w:rsidRPr="006A7EE7" w:rsidRDefault="004C7071" w:rsidP="004C7071">
            <w:pPr>
              <w:pStyle w:val="EmptyLayoutCell"/>
              <w:jc w:val="center"/>
              <w:rPr>
                <w:sz w:val="28"/>
                <w:szCs w:val="28"/>
                <w:lang w:val="ru-RU"/>
              </w:rPr>
            </w:pPr>
          </w:p>
        </w:tc>
        <w:tc>
          <w:tcPr>
            <w:tcW w:w="2585" w:type="dxa"/>
            <w:gridSpan w:val="4"/>
          </w:tcPr>
          <w:p w:rsidR="004C7071" w:rsidRPr="006A7EE7" w:rsidRDefault="004C7071" w:rsidP="004C7071">
            <w:pPr>
              <w:pStyle w:val="EmptyLayoutCell"/>
              <w:jc w:val="center"/>
              <w:rPr>
                <w:sz w:val="28"/>
                <w:szCs w:val="28"/>
                <w:lang w:val="ru-RU"/>
              </w:rPr>
            </w:pPr>
          </w:p>
        </w:tc>
        <w:tc>
          <w:tcPr>
            <w:tcW w:w="303" w:type="dxa"/>
            <w:gridSpan w:val="10"/>
          </w:tcPr>
          <w:p w:rsidR="004C7071" w:rsidRPr="006A7EE7" w:rsidRDefault="004C7071" w:rsidP="004C7071">
            <w:pPr>
              <w:pStyle w:val="EmptyLayoutCell"/>
              <w:jc w:val="center"/>
              <w:rPr>
                <w:sz w:val="28"/>
                <w:szCs w:val="28"/>
                <w:lang w:val="ru-RU"/>
              </w:rPr>
            </w:pPr>
          </w:p>
        </w:tc>
        <w:tc>
          <w:tcPr>
            <w:tcW w:w="30" w:type="dxa"/>
            <w:gridSpan w:val="5"/>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443E8E" w:rsidTr="00B9612B">
        <w:trPr>
          <w:gridAfter w:val="21"/>
          <w:wAfter w:w="1198" w:type="dxa"/>
          <w:trHeight w:val="425"/>
        </w:trPr>
        <w:tc>
          <w:tcPr>
            <w:tcW w:w="7" w:type="dxa"/>
          </w:tcPr>
          <w:p w:rsidR="004C7071" w:rsidRPr="00092CE3" w:rsidRDefault="004C7071" w:rsidP="00E265EE">
            <w:pPr>
              <w:pStyle w:val="EmptyLayoutCell"/>
              <w:rPr>
                <w:lang w:val="ru-RU"/>
              </w:rPr>
            </w:pPr>
          </w:p>
        </w:tc>
        <w:tc>
          <w:tcPr>
            <w:tcW w:w="10236" w:type="dxa"/>
            <w:gridSpan w:val="26"/>
          </w:tcPr>
          <w:tbl>
            <w:tblPr>
              <w:tblW w:w="0" w:type="auto"/>
              <w:tblCellMar>
                <w:left w:w="0" w:type="dxa"/>
                <w:right w:w="0" w:type="dxa"/>
              </w:tblCellMar>
              <w:tblLook w:val="0000" w:firstRow="0" w:lastRow="0" w:firstColumn="0" w:lastColumn="0" w:noHBand="0" w:noVBand="0"/>
            </w:tblPr>
            <w:tblGrid>
              <w:gridCol w:w="9566"/>
            </w:tblGrid>
            <w:tr w:rsidR="004C7071" w:rsidRPr="00443E8E" w:rsidTr="00E265EE">
              <w:trPr>
                <w:trHeight w:val="345"/>
              </w:trPr>
              <w:tc>
                <w:tcPr>
                  <w:tcW w:w="9566" w:type="dxa"/>
                  <w:tcMar>
                    <w:top w:w="40" w:type="dxa"/>
                    <w:left w:w="40" w:type="dxa"/>
                    <w:bottom w:w="40" w:type="dxa"/>
                    <w:right w:w="40" w:type="dxa"/>
                  </w:tcMar>
                </w:tcPr>
                <w:p w:rsidR="004C7071" w:rsidRPr="006A7EE7" w:rsidRDefault="004C7071" w:rsidP="004C7071">
                  <w:pPr>
                    <w:jc w:val="center"/>
                    <w:rPr>
                      <w:b/>
                      <w:color w:val="000000"/>
                      <w:sz w:val="28"/>
                      <w:szCs w:val="28"/>
                      <w:lang w:val="ru-RU"/>
                    </w:rPr>
                  </w:pPr>
                  <w:r>
                    <w:rPr>
                      <w:b/>
                      <w:color w:val="000000"/>
                      <w:sz w:val="28"/>
                      <w:szCs w:val="28"/>
                      <w:lang w:val="ru-RU"/>
                    </w:rPr>
                    <w:t>ОП.0</w:t>
                  </w:r>
                  <w:r w:rsidR="00443E8E">
                    <w:rPr>
                      <w:b/>
                      <w:color w:val="000000"/>
                      <w:sz w:val="28"/>
                      <w:szCs w:val="28"/>
                      <w:lang w:val="ru-RU"/>
                    </w:rPr>
                    <w:t>5</w:t>
                  </w:r>
                  <w:r w:rsidRPr="006A7EE7">
                    <w:rPr>
                      <w:b/>
                      <w:color w:val="000000"/>
                      <w:sz w:val="28"/>
                      <w:szCs w:val="28"/>
                      <w:lang w:val="ru-RU"/>
                    </w:rPr>
                    <w:t xml:space="preserve"> </w:t>
                  </w:r>
                  <w:r w:rsidR="00443E8E" w:rsidRPr="00443E8E">
                    <w:rPr>
                      <w:b/>
                      <w:color w:val="000000"/>
                      <w:sz w:val="28"/>
                      <w:szCs w:val="28"/>
                      <w:lang w:val="ru-RU"/>
                    </w:rPr>
                    <w:t>О</w:t>
                  </w:r>
                  <w:r w:rsidR="00490843" w:rsidRPr="00443E8E">
                    <w:rPr>
                      <w:b/>
                      <w:color w:val="000000"/>
                      <w:sz w:val="28"/>
                      <w:szCs w:val="28"/>
                      <w:lang w:val="ru-RU"/>
                    </w:rPr>
                    <w:t>сновы внутреннего контроля</w:t>
                  </w:r>
                </w:p>
                <w:p w:rsidR="004C7071" w:rsidRPr="006A7EE7" w:rsidRDefault="004C7071" w:rsidP="004C7071">
                  <w:pPr>
                    <w:jc w:val="cente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490843" w:rsidTr="00006A22">
        <w:trPr>
          <w:gridAfter w:val="24"/>
          <w:wAfter w:w="1225" w:type="dxa"/>
          <w:trHeight w:val="500"/>
        </w:trPr>
        <w:tc>
          <w:tcPr>
            <w:tcW w:w="10044" w:type="dxa"/>
            <w:gridSpan w:val="19"/>
            <w:vMerge w:val="restart"/>
          </w:tcPr>
          <w:tbl>
            <w:tblPr>
              <w:tblW w:w="0" w:type="auto"/>
              <w:tblCellMar>
                <w:left w:w="0" w:type="dxa"/>
                <w:right w:w="0" w:type="dxa"/>
              </w:tblCellMar>
              <w:tblLook w:val="0000" w:firstRow="0" w:lastRow="0" w:firstColumn="0" w:lastColumn="0" w:noHBand="0" w:noVBand="0"/>
            </w:tblPr>
            <w:tblGrid>
              <w:gridCol w:w="9590"/>
            </w:tblGrid>
            <w:tr w:rsidR="00490843" w:rsidRPr="0057074F" w:rsidTr="00E265EE">
              <w:trPr>
                <w:trHeight w:val="420"/>
              </w:trPr>
              <w:tc>
                <w:tcPr>
                  <w:tcW w:w="9590" w:type="dxa"/>
                  <w:tcMar>
                    <w:top w:w="40" w:type="dxa"/>
                    <w:left w:w="40" w:type="dxa"/>
                    <w:bottom w:w="40" w:type="dxa"/>
                    <w:right w:w="40" w:type="dxa"/>
                  </w:tcMar>
                </w:tcPr>
                <w:tbl>
                  <w:tblPr>
                    <w:tblW w:w="0" w:type="auto"/>
                    <w:tblCellMar>
                      <w:left w:w="0" w:type="dxa"/>
                      <w:right w:w="0" w:type="dxa"/>
                    </w:tblCellMar>
                    <w:tblLook w:val="0000" w:firstRow="0" w:lastRow="0" w:firstColumn="0" w:lastColumn="0" w:noHBand="0" w:noVBand="0"/>
                  </w:tblPr>
                  <w:tblGrid>
                    <w:gridCol w:w="9510"/>
                  </w:tblGrid>
                  <w:tr w:rsidR="00490843" w:rsidRPr="00774354" w:rsidTr="00941381">
                    <w:trPr>
                      <w:trHeight w:val="420"/>
                    </w:trPr>
                    <w:tc>
                      <w:tcPr>
                        <w:tcW w:w="9590" w:type="dxa"/>
                        <w:tcMar>
                          <w:top w:w="40" w:type="dxa"/>
                          <w:left w:w="40" w:type="dxa"/>
                          <w:bottom w:w="40" w:type="dxa"/>
                          <w:right w:w="40" w:type="dxa"/>
                        </w:tcMar>
                      </w:tcPr>
                      <w:p w:rsidR="00490843" w:rsidRDefault="00490843" w:rsidP="00941381">
                        <w:pPr>
                          <w:tabs>
                            <w:tab w:val="left" w:pos="3390"/>
                            <w:tab w:val="center" w:pos="4755"/>
                          </w:tabs>
                          <w:rPr>
                            <w:color w:val="000000"/>
                            <w:sz w:val="28"/>
                            <w:szCs w:val="28"/>
                          </w:rPr>
                        </w:pPr>
                        <w:r>
                          <w:rPr>
                            <w:color w:val="000000"/>
                            <w:sz w:val="28"/>
                            <w:szCs w:val="28"/>
                          </w:rPr>
                          <w:tab/>
                        </w:r>
                        <w:r>
                          <w:rPr>
                            <w:color w:val="000000"/>
                            <w:sz w:val="28"/>
                            <w:szCs w:val="28"/>
                          </w:rPr>
                          <w:tab/>
                          <w:t xml:space="preserve">по </w:t>
                        </w:r>
                        <w:proofErr w:type="spellStart"/>
                        <w:r>
                          <w:rPr>
                            <w:color w:val="000000"/>
                            <w:sz w:val="28"/>
                            <w:szCs w:val="28"/>
                          </w:rPr>
                          <w:t>специальности</w:t>
                        </w:r>
                        <w:proofErr w:type="spellEnd"/>
                      </w:p>
                      <w:p w:rsidR="00490843" w:rsidRDefault="00490843" w:rsidP="00941381">
                        <w:pPr>
                          <w:tabs>
                            <w:tab w:val="left" w:pos="3390"/>
                            <w:tab w:val="center" w:pos="4755"/>
                          </w:tabs>
                          <w:jc w:val="center"/>
                          <w:rPr>
                            <w:color w:val="000000"/>
                            <w:sz w:val="28"/>
                            <w:szCs w:val="28"/>
                          </w:rPr>
                        </w:pPr>
                        <w:proofErr w:type="spellStart"/>
                        <w:r>
                          <w:rPr>
                            <w:color w:val="000000"/>
                            <w:sz w:val="28"/>
                            <w:szCs w:val="28"/>
                          </w:rPr>
                          <w:t>среднего</w:t>
                        </w:r>
                        <w:proofErr w:type="spellEnd"/>
                        <w:r>
                          <w:rPr>
                            <w:color w:val="000000"/>
                            <w:sz w:val="28"/>
                            <w:szCs w:val="28"/>
                          </w:rPr>
                          <w:t xml:space="preserve"> </w:t>
                        </w:r>
                        <w:proofErr w:type="spellStart"/>
                        <w:r>
                          <w:rPr>
                            <w:color w:val="000000"/>
                            <w:sz w:val="28"/>
                            <w:szCs w:val="28"/>
                          </w:rPr>
                          <w:t>профессионального</w:t>
                        </w:r>
                        <w:proofErr w:type="spellEnd"/>
                        <w:r>
                          <w:rPr>
                            <w:color w:val="000000"/>
                            <w:sz w:val="28"/>
                            <w:szCs w:val="28"/>
                          </w:rPr>
                          <w:t xml:space="preserve"> образования</w:t>
                        </w:r>
                      </w:p>
                      <w:p w:rsidR="00490843" w:rsidRPr="00774354" w:rsidRDefault="00490843" w:rsidP="00941381">
                        <w:pPr>
                          <w:tabs>
                            <w:tab w:val="left" w:pos="3390"/>
                            <w:tab w:val="center" w:pos="4755"/>
                          </w:tabs>
                          <w:jc w:val="center"/>
                          <w:rPr>
                            <w:sz w:val="28"/>
                            <w:szCs w:val="28"/>
                          </w:rPr>
                        </w:pPr>
                      </w:p>
                    </w:tc>
                  </w:tr>
                  <w:tr w:rsidR="00490843" w:rsidRPr="0057074F" w:rsidTr="00941381">
                    <w:trPr>
                      <w:trHeight w:val="420"/>
                    </w:trPr>
                    <w:tc>
                      <w:tcPr>
                        <w:tcW w:w="9590" w:type="dxa"/>
                        <w:tcMar>
                          <w:top w:w="40" w:type="dxa"/>
                          <w:left w:w="40" w:type="dxa"/>
                          <w:bottom w:w="40" w:type="dxa"/>
                          <w:right w:w="40" w:type="dxa"/>
                        </w:tcMar>
                      </w:tcPr>
                      <w:p w:rsidR="00490843" w:rsidRPr="00490843" w:rsidRDefault="00490843" w:rsidP="00941381">
                        <w:pPr>
                          <w:jc w:val="center"/>
                          <w:rPr>
                            <w:rFonts w:eastAsia="Courier New"/>
                            <w:b/>
                            <w:bCs/>
                            <w:color w:val="000000"/>
                            <w:sz w:val="28"/>
                            <w:szCs w:val="28"/>
                            <w:lang w:val="ru-RU" w:eastAsia="ru-RU"/>
                          </w:rPr>
                        </w:pPr>
                        <w:r w:rsidRPr="00490843">
                          <w:rPr>
                            <w:b/>
                            <w:bCs/>
                            <w:sz w:val="28"/>
                            <w:szCs w:val="28"/>
                            <w:lang w:val="ru-RU"/>
                          </w:rPr>
                          <w:t xml:space="preserve">38.02.01. Экономика и бухгалтерский учет </w:t>
                        </w:r>
                        <w:r w:rsidRPr="00490843">
                          <w:rPr>
                            <w:rFonts w:eastAsia="Courier New"/>
                            <w:b/>
                            <w:bCs/>
                            <w:color w:val="000000"/>
                            <w:sz w:val="28"/>
                            <w:szCs w:val="28"/>
                            <w:lang w:val="ru-RU" w:eastAsia="ru-RU"/>
                          </w:rPr>
                          <w:t>(по отраслям)</w:t>
                        </w:r>
                      </w:p>
                      <w:p w:rsidR="00490843" w:rsidRPr="00490843" w:rsidRDefault="00490843" w:rsidP="00941381">
                        <w:pPr>
                          <w:jc w:val="center"/>
                          <w:rPr>
                            <w:sz w:val="28"/>
                            <w:szCs w:val="28"/>
                            <w:lang w:val="ru-RU"/>
                          </w:rPr>
                        </w:pPr>
                        <w:proofErr w:type="gramStart"/>
                        <w:r w:rsidRPr="00490843">
                          <w:rPr>
                            <w:sz w:val="28"/>
                            <w:szCs w:val="28"/>
                            <w:lang w:val="ru-RU"/>
                          </w:rPr>
                          <w:t>(направленность:</w:t>
                        </w:r>
                        <w:proofErr w:type="gramEnd"/>
                        <w:r w:rsidRPr="00490843">
                          <w:rPr>
                            <w:sz w:val="28"/>
                            <w:szCs w:val="28"/>
                            <w:lang w:val="ru-RU"/>
                          </w:rPr>
                          <w:t xml:space="preserve"> </w:t>
                        </w:r>
                        <w:proofErr w:type="gramStart"/>
                        <w:r w:rsidRPr="00490843">
                          <w:rPr>
                            <w:sz w:val="28"/>
                            <w:szCs w:val="28"/>
                            <w:lang w:val="ru-RU"/>
                          </w:rPr>
                          <w:t>Ведение бухгалтерского и налогового учета)</w:t>
                        </w:r>
                        <w:proofErr w:type="gramEnd"/>
                      </w:p>
                      <w:p w:rsidR="00490843" w:rsidRPr="00490843" w:rsidRDefault="00490843" w:rsidP="00941381">
                        <w:pPr>
                          <w:jc w:val="center"/>
                          <w:rPr>
                            <w:b/>
                            <w:color w:val="000000"/>
                            <w:sz w:val="28"/>
                            <w:szCs w:val="28"/>
                            <w:lang w:val="ru-RU"/>
                          </w:rPr>
                        </w:pPr>
                      </w:p>
                    </w:tc>
                  </w:tr>
                </w:tbl>
                <w:p w:rsidR="00490843" w:rsidRPr="00490843" w:rsidRDefault="00490843" w:rsidP="00941381">
                  <w:pPr>
                    <w:jc w:val="center"/>
                    <w:rPr>
                      <w:sz w:val="28"/>
                      <w:szCs w:val="28"/>
                      <w:lang w:val="ru-RU"/>
                    </w:rPr>
                  </w:pPr>
                </w:p>
              </w:tc>
            </w:tr>
            <w:tr w:rsidR="00490843" w:rsidRPr="00490843" w:rsidTr="00E265EE">
              <w:trPr>
                <w:trHeight w:val="420"/>
              </w:trPr>
              <w:tc>
                <w:tcPr>
                  <w:tcW w:w="9590" w:type="dxa"/>
                  <w:tcMar>
                    <w:top w:w="40" w:type="dxa"/>
                    <w:left w:w="40" w:type="dxa"/>
                    <w:bottom w:w="40" w:type="dxa"/>
                    <w:right w:w="40" w:type="dxa"/>
                  </w:tcMar>
                </w:tcPr>
                <w:tbl>
                  <w:tblPr>
                    <w:tblW w:w="0" w:type="auto"/>
                    <w:tblCellMar>
                      <w:left w:w="0" w:type="dxa"/>
                      <w:right w:w="0" w:type="dxa"/>
                    </w:tblCellMar>
                    <w:tblLook w:val="0000" w:firstRow="0" w:lastRow="0" w:firstColumn="0" w:lastColumn="0" w:noHBand="0" w:noVBand="0"/>
                  </w:tblPr>
                  <w:tblGrid>
                    <w:gridCol w:w="9510"/>
                  </w:tblGrid>
                  <w:tr w:rsidR="00490843" w:rsidRPr="00774354" w:rsidTr="00941381">
                    <w:trPr>
                      <w:trHeight w:val="345"/>
                    </w:trPr>
                    <w:tc>
                      <w:tcPr>
                        <w:tcW w:w="9566" w:type="dxa"/>
                        <w:tcMar>
                          <w:top w:w="40" w:type="dxa"/>
                          <w:left w:w="40" w:type="dxa"/>
                          <w:bottom w:w="40" w:type="dxa"/>
                          <w:right w:w="40" w:type="dxa"/>
                        </w:tcMar>
                      </w:tcPr>
                      <w:p w:rsidR="00490843" w:rsidRDefault="00490843" w:rsidP="00941381">
                        <w:pPr>
                          <w:jc w:val="center"/>
                          <w:rPr>
                            <w:bCs/>
                            <w:sz w:val="28"/>
                            <w:szCs w:val="28"/>
                            <w:lang w:val="ru-RU"/>
                          </w:rPr>
                        </w:pPr>
                        <w:proofErr w:type="spellStart"/>
                        <w:r>
                          <w:rPr>
                            <w:bCs/>
                            <w:sz w:val="28"/>
                            <w:szCs w:val="28"/>
                          </w:rPr>
                          <w:t>квалификация</w:t>
                        </w:r>
                        <w:proofErr w:type="spellEnd"/>
                        <w:r>
                          <w:rPr>
                            <w:bCs/>
                            <w:sz w:val="28"/>
                            <w:szCs w:val="28"/>
                          </w:rPr>
                          <w:t xml:space="preserve"> </w:t>
                        </w:r>
                        <w:proofErr w:type="spellStart"/>
                        <w:r>
                          <w:rPr>
                            <w:bCs/>
                            <w:sz w:val="28"/>
                            <w:szCs w:val="28"/>
                          </w:rPr>
                          <w:t>выпускника</w:t>
                        </w:r>
                        <w:proofErr w:type="spellEnd"/>
                        <w:r>
                          <w:rPr>
                            <w:bCs/>
                            <w:sz w:val="28"/>
                            <w:szCs w:val="28"/>
                          </w:rPr>
                          <w:t xml:space="preserve">: </w:t>
                        </w:r>
                      </w:p>
                      <w:p w:rsidR="00490843" w:rsidRPr="00774354" w:rsidRDefault="00490843" w:rsidP="00941381">
                        <w:pPr>
                          <w:jc w:val="center"/>
                          <w:rPr>
                            <w:sz w:val="28"/>
                            <w:szCs w:val="28"/>
                          </w:rPr>
                        </w:pPr>
                        <w:proofErr w:type="spellStart"/>
                        <w:r w:rsidRPr="00E12FF3">
                          <w:rPr>
                            <w:bCs/>
                            <w:sz w:val="28"/>
                            <w:szCs w:val="28"/>
                          </w:rPr>
                          <w:t>Бухгалтер</w:t>
                        </w:r>
                        <w:proofErr w:type="spellEnd"/>
                      </w:p>
                    </w:tc>
                  </w:tr>
                </w:tbl>
                <w:p w:rsidR="00490843" w:rsidRPr="00774354" w:rsidRDefault="00490843" w:rsidP="00941381">
                  <w:pPr>
                    <w:jc w:val="center"/>
                    <w:rPr>
                      <w:sz w:val="28"/>
                      <w:szCs w:val="28"/>
                    </w:rPr>
                  </w:pPr>
                </w:p>
              </w:tc>
            </w:tr>
          </w:tbl>
          <w:p w:rsidR="004C7071" w:rsidRPr="00E265EE" w:rsidRDefault="004C7071" w:rsidP="004C7071">
            <w:pPr>
              <w:jc w:val="center"/>
              <w:rPr>
                <w:sz w:val="28"/>
                <w:szCs w:val="28"/>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490843" w:rsidTr="00006A22">
        <w:trPr>
          <w:gridAfter w:val="24"/>
          <w:wAfter w:w="1225" w:type="dxa"/>
          <w:trHeight w:val="306"/>
        </w:trPr>
        <w:tc>
          <w:tcPr>
            <w:tcW w:w="10044" w:type="dxa"/>
            <w:gridSpan w:val="19"/>
            <w:vMerge/>
          </w:tcPr>
          <w:p w:rsidR="004C7071" w:rsidRPr="00E265EE" w:rsidRDefault="004C7071" w:rsidP="004C7071">
            <w:pPr>
              <w:jc w:val="center"/>
              <w:rPr>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490843" w:rsidTr="00006A22">
        <w:trPr>
          <w:gridAfter w:val="24"/>
          <w:wAfter w:w="1225" w:type="dxa"/>
          <w:trHeight w:val="500"/>
        </w:trPr>
        <w:tc>
          <w:tcPr>
            <w:tcW w:w="10044" w:type="dxa"/>
            <w:gridSpan w:val="19"/>
            <w:vMerge/>
          </w:tcPr>
          <w:p w:rsidR="004C7071" w:rsidRPr="006A7EE7" w:rsidRDefault="004C7071" w:rsidP="004C7071">
            <w:pPr>
              <w:jc w:val="center"/>
              <w:rPr>
                <w:sz w:val="28"/>
                <w:szCs w:val="28"/>
                <w:lang w:val="ru-RU"/>
              </w:rPr>
            </w:pPr>
          </w:p>
        </w:tc>
        <w:tc>
          <w:tcPr>
            <w:tcW w:w="178"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443E8E" w:rsidTr="00B9612B">
        <w:trPr>
          <w:gridAfter w:val="22"/>
          <w:wAfter w:w="1204"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30" w:type="dxa"/>
            <w:gridSpan w:val="25"/>
          </w:tcPr>
          <w:tbl>
            <w:tblPr>
              <w:tblW w:w="0" w:type="auto"/>
              <w:tblCellMar>
                <w:left w:w="0" w:type="dxa"/>
                <w:right w:w="0" w:type="dxa"/>
              </w:tblCellMar>
              <w:tblLook w:val="0000" w:firstRow="0" w:lastRow="0" w:firstColumn="0" w:lastColumn="0" w:noHBand="0" w:noVBand="0"/>
            </w:tblPr>
            <w:tblGrid>
              <w:gridCol w:w="9566"/>
            </w:tblGrid>
            <w:tr w:rsidR="004C7071" w:rsidRPr="00443E8E" w:rsidTr="00E265EE">
              <w:trPr>
                <w:trHeight w:val="345"/>
              </w:trPr>
              <w:tc>
                <w:tcPr>
                  <w:tcW w:w="9566" w:type="dxa"/>
                  <w:tcMar>
                    <w:top w:w="40" w:type="dxa"/>
                    <w:left w:w="40" w:type="dxa"/>
                    <w:bottom w:w="40" w:type="dxa"/>
                    <w:right w:w="40" w:type="dxa"/>
                  </w:tcMar>
                </w:tcPr>
                <w:p w:rsidR="004C7071" w:rsidRDefault="004C7071" w:rsidP="004C7071">
                  <w:pPr>
                    <w:jc w:val="center"/>
                    <w:rPr>
                      <w:sz w:val="28"/>
                      <w:szCs w:val="28"/>
                      <w:lang w:val="ru-RU"/>
                    </w:rPr>
                  </w:pPr>
                </w:p>
                <w:p w:rsidR="00443E8E" w:rsidRDefault="00443E8E" w:rsidP="004C7071">
                  <w:pPr>
                    <w:jc w:val="center"/>
                    <w:rPr>
                      <w:sz w:val="28"/>
                      <w:szCs w:val="28"/>
                      <w:lang w:val="ru-RU"/>
                    </w:rPr>
                  </w:pPr>
                </w:p>
                <w:p w:rsidR="00443E8E" w:rsidRPr="006A7EE7" w:rsidRDefault="00443E8E" w:rsidP="004C7071">
                  <w:pPr>
                    <w:jc w:val="cente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4C7071" w:rsidRPr="00443E8E" w:rsidTr="00B9612B">
        <w:trPr>
          <w:gridAfter w:val="18"/>
          <w:wAfter w:w="1180"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tbl>
            <w:tblPr>
              <w:tblW w:w="0" w:type="auto"/>
              <w:tblCellMar>
                <w:left w:w="0" w:type="dxa"/>
                <w:right w:w="0" w:type="dxa"/>
              </w:tblCellMar>
              <w:tblLook w:val="0000" w:firstRow="0" w:lastRow="0" w:firstColumn="0" w:lastColumn="0" w:noHBand="0" w:noVBand="0"/>
            </w:tblPr>
            <w:tblGrid>
              <w:gridCol w:w="509"/>
            </w:tblGrid>
            <w:tr w:rsidR="004C7071" w:rsidRPr="00443E8E" w:rsidTr="00E265EE">
              <w:trPr>
                <w:trHeight w:val="345"/>
              </w:trPr>
              <w:tc>
                <w:tcPr>
                  <w:tcW w:w="1352" w:type="dxa"/>
                  <w:tcMar>
                    <w:top w:w="40" w:type="dxa"/>
                    <w:left w:w="40" w:type="dxa"/>
                    <w:bottom w:w="40" w:type="dxa"/>
                    <w:right w:w="40" w:type="dxa"/>
                  </w:tcMar>
                </w:tcPr>
                <w:p w:rsidR="004C7071" w:rsidRPr="00E265EE" w:rsidRDefault="004C7071" w:rsidP="004C7071">
                  <w:pPr>
                    <w:jc w:val="center"/>
                    <w:rPr>
                      <w:sz w:val="28"/>
                      <w:szCs w:val="28"/>
                      <w:lang w:val="ru-RU"/>
                    </w:rPr>
                  </w:pPr>
                  <w:r w:rsidRPr="00E265EE">
                    <w:rPr>
                      <w:color w:val="000000"/>
                      <w:sz w:val="28"/>
                      <w:szCs w:val="28"/>
                      <w:lang w:val="ru-RU"/>
                    </w:rPr>
                    <w:br/>
                  </w:r>
                  <w:r w:rsidRPr="00E265EE">
                    <w:rPr>
                      <w:color w:val="000000"/>
                      <w:sz w:val="28"/>
                      <w:szCs w:val="28"/>
                      <w:lang w:val="ru-RU"/>
                    </w:rPr>
                    <w:br/>
                  </w:r>
                </w:p>
              </w:tc>
            </w:tr>
          </w:tbl>
          <w:p w:rsidR="004C7071" w:rsidRPr="00E265EE" w:rsidRDefault="004C7071" w:rsidP="004C7071">
            <w:pPr>
              <w:jc w:val="center"/>
              <w:rPr>
                <w:sz w:val="28"/>
                <w:szCs w:val="28"/>
                <w:lang w:val="ru-RU"/>
              </w:rPr>
            </w:pPr>
          </w:p>
        </w:tc>
        <w:tc>
          <w:tcPr>
            <w:tcW w:w="2344" w:type="dxa"/>
            <w:gridSpan w:val="3"/>
          </w:tcPr>
          <w:p w:rsidR="004C7071" w:rsidRPr="00E265EE" w:rsidRDefault="004C7071" w:rsidP="004C7071">
            <w:pPr>
              <w:pStyle w:val="EmptyLayoutCell"/>
              <w:jc w:val="center"/>
              <w:rPr>
                <w:sz w:val="28"/>
                <w:szCs w:val="28"/>
                <w:lang w:val="ru-RU"/>
              </w:rPr>
            </w:pPr>
          </w:p>
        </w:tc>
        <w:tc>
          <w:tcPr>
            <w:tcW w:w="2583" w:type="dxa"/>
            <w:gridSpan w:val="4"/>
          </w:tcPr>
          <w:p w:rsidR="004C7071" w:rsidRPr="00E265EE" w:rsidRDefault="004C7071" w:rsidP="004C7071">
            <w:pPr>
              <w:pStyle w:val="EmptyLayoutCell"/>
              <w:jc w:val="center"/>
              <w:rPr>
                <w:sz w:val="28"/>
                <w:szCs w:val="28"/>
                <w:lang w:val="ru-RU"/>
              </w:rPr>
            </w:pPr>
          </w:p>
        </w:tc>
        <w:tc>
          <w:tcPr>
            <w:tcW w:w="88" w:type="dxa"/>
          </w:tcPr>
          <w:p w:rsidR="004C7071" w:rsidRPr="00E265EE" w:rsidRDefault="004C7071" w:rsidP="004C7071">
            <w:pPr>
              <w:pStyle w:val="EmptyLayoutCell"/>
              <w:jc w:val="center"/>
              <w:rPr>
                <w:sz w:val="28"/>
                <w:szCs w:val="28"/>
                <w:lang w:val="ru-RU"/>
              </w:rPr>
            </w:pPr>
          </w:p>
        </w:tc>
        <w:tc>
          <w:tcPr>
            <w:tcW w:w="303" w:type="dxa"/>
            <w:gridSpan w:val="10"/>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443E8E" w:rsidTr="00B9612B">
        <w:trPr>
          <w:gridAfter w:val="13"/>
          <w:wAfter w:w="1141" w:type="dxa"/>
          <w:trHeight w:val="266"/>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E265EE" w:rsidRDefault="004C7071" w:rsidP="004C7071">
            <w:pPr>
              <w:pStyle w:val="EmptyLayoutCell"/>
              <w:jc w:val="center"/>
              <w:rPr>
                <w:sz w:val="28"/>
                <w:szCs w:val="28"/>
                <w:lang w:val="ru-RU"/>
              </w:rPr>
            </w:pPr>
          </w:p>
        </w:tc>
        <w:tc>
          <w:tcPr>
            <w:tcW w:w="73" w:type="dxa"/>
          </w:tcPr>
          <w:p w:rsidR="004C7071" w:rsidRPr="00E265EE" w:rsidRDefault="004C7071" w:rsidP="004C7071">
            <w:pPr>
              <w:pStyle w:val="EmptyLayoutCell"/>
              <w:jc w:val="center"/>
              <w:rPr>
                <w:sz w:val="28"/>
                <w:szCs w:val="28"/>
                <w:lang w:val="ru-RU"/>
              </w:rPr>
            </w:pPr>
          </w:p>
        </w:tc>
        <w:tc>
          <w:tcPr>
            <w:tcW w:w="2357" w:type="dxa"/>
            <w:gridSpan w:val="3"/>
          </w:tcPr>
          <w:p w:rsidR="004C7071" w:rsidRPr="00E265EE" w:rsidRDefault="004C7071" w:rsidP="004C7071">
            <w:pPr>
              <w:pStyle w:val="EmptyLayoutCell"/>
              <w:jc w:val="center"/>
              <w:rPr>
                <w:sz w:val="28"/>
                <w:szCs w:val="28"/>
                <w:lang w:val="ru-RU"/>
              </w:rPr>
            </w:pPr>
          </w:p>
        </w:tc>
        <w:tc>
          <w:tcPr>
            <w:tcW w:w="2585" w:type="dxa"/>
            <w:gridSpan w:val="4"/>
          </w:tcPr>
          <w:p w:rsidR="004C7071" w:rsidRPr="00E265EE" w:rsidRDefault="004C7071" w:rsidP="004C7071">
            <w:pPr>
              <w:pStyle w:val="EmptyLayoutCell"/>
              <w:jc w:val="center"/>
              <w:rPr>
                <w:sz w:val="28"/>
                <w:szCs w:val="28"/>
                <w:lang w:val="ru-RU"/>
              </w:rPr>
            </w:pPr>
          </w:p>
        </w:tc>
        <w:tc>
          <w:tcPr>
            <w:tcW w:w="303" w:type="dxa"/>
            <w:gridSpan w:val="10"/>
          </w:tcPr>
          <w:p w:rsidR="004C7071" w:rsidRPr="00E265EE" w:rsidRDefault="004C7071" w:rsidP="004C7071">
            <w:pPr>
              <w:pStyle w:val="EmptyLayoutCell"/>
              <w:jc w:val="center"/>
              <w:rPr>
                <w:sz w:val="28"/>
                <w:szCs w:val="28"/>
                <w:lang w:val="ru-RU"/>
              </w:rPr>
            </w:pPr>
          </w:p>
        </w:tc>
        <w:tc>
          <w:tcPr>
            <w:tcW w:w="30" w:type="dxa"/>
            <w:gridSpan w:val="5"/>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B9612B">
        <w:trPr>
          <w:gridAfter w:val="13"/>
          <w:wAfter w:w="1141"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0218" w:type="dxa"/>
            <w:gridSpan w:val="23"/>
          </w:tcPr>
          <w:p w:rsidR="004C7071" w:rsidRDefault="004C7071" w:rsidP="004C7071">
            <w:pPr>
              <w:jc w:val="center"/>
              <w:rPr>
                <w:sz w:val="28"/>
                <w:szCs w:val="28"/>
                <w:lang w:val="ru-RU"/>
              </w:rPr>
            </w:pPr>
          </w:p>
          <w:p w:rsidR="00E265EE" w:rsidRDefault="00E265EE" w:rsidP="00E265EE">
            <w:pP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4C7071">
                  <w:pPr>
                    <w:jc w:val="center"/>
                    <w:rPr>
                      <w:color w:val="000000"/>
                      <w:sz w:val="28"/>
                      <w:szCs w:val="28"/>
                      <w:lang w:val="ru-RU"/>
                    </w:rPr>
                  </w:pPr>
                  <w:r>
                    <w:rPr>
                      <w:color w:val="000000"/>
                      <w:sz w:val="28"/>
                      <w:szCs w:val="28"/>
                      <w:lang w:val="ru-RU"/>
                    </w:rPr>
                    <w:t xml:space="preserve">                         </w:t>
                  </w:r>
                  <w:proofErr w:type="spellStart"/>
                  <w:r w:rsidRPr="006A7EE7">
                    <w:rPr>
                      <w:color w:val="000000"/>
                      <w:sz w:val="28"/>
                      <w:szCs w:val="28"/>
                    </w:rPr>
                    <w:t>Новосибирск</w:t>
                  </w:r>
                  <w:proofErr w:type="spellEnd"/>
                </w:p>
                <w:p w:rsidR="004C7071" w:rsidRPr="006A7EE7" w:rsidRDefault="004C7071" w:rsidP="004C7071">
                  <w:pPr>
                    <w:jc w:val="center"/>
                    <w:rPr>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tc>
            </w:tr>
          </w:tbl>
          <w:p w:rsidR="004C7071" w:rsidRPr="006A7EE7" w:rsidRDefault="004C7071" w:rsidP="004C7071">
            <w:pPr>
              <w:jc w:val="center"/>
              <w:rPr>
                <w:sz w:val="28"/>
                <w:szCs w:val="28"/>
              </w:rPr>
            </w:pPr>
          </w:p>
        </w:tc>
        <w:tc>
          <w:tcPr>
            <w:tcW w:w="30" w:type="dxa"/>
            <w:gridSpan w:val="5"/>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B9612B">
        <w:trPr>
          <w:gridAfter w:val="6"/>
          <w:wAfter w:w="55" w:type="dxa"/>
          <w:trHeight w:val="179"/>
        </w:trPr>
        <w:tc>
          <w:tcPr>
            <w:tcW w:w="9635" w:type="dxa"/>
            <w:gridSpan w:val="15"/>
          </w:tcPr>
          <w:p w:rsidR="004C7071" w:rsidRDefault="004C7071" w:rsidP="00E265EE">
            <w:pPr>
              <w:pStyle w:val="EmptyLayoutCell"/>
            </w:pPr>
          </w:p>
        </w:tc>
        <w:tc>
          <w:tcPr>
            <w:tcW w:w="389" w:type="dxa"/>
            <w:gridSpan w:val="3"/>
          </w:tcPr>
          <w:p w:rsidR="004C7071" w:rsidRDefault="004C7071" w:rsidP="00E265EE">
            <w:pPr>
              <w:pStyle w:val="EmptyLayoutCell"/>
            </w:pPr>
          </w:p>
        </w:tc>
        <w:tc>
          <w:tcPr>
            <w:tcW w:w="20" w:type="dxa"/>
          </w:tcPr>
          <w:p w:rsidR="004C7071" w:rsidRDefault="004C7071" w:rsidP="00E265EE">
            <w:pPr>
              <w:pStyle w:val="EmptyLayoutCell"/>
            </w:pPr>
          </w:p>
        </w:tc>
        <w:tc>
          <w:tcPr>
            <w:tcW w:w="27" w:type="dxa"/>
          </w:tcPr>
          <w:p w:rsidR="004C7071" w:rsidRDefault="004C7071" w:rsidP="00E265EE">
            <w:pPr>
              <w:pStyle w:val="EmptyLayoutCell"/>
            </w:pPr>
          </w:p>
        </w:tc>
        <w:tc>
          <w:tcPr>
            <w:tcW w:w="172" w:type="dxa"/>
            <w:gridSpan w:val="7"/>
          </w:tcPr>
          <w:p w:rsidR="004C7071" w:rsidRDefault="004C7071" w:rsidP="00E265EE">
            <w:pPr>
              <w:pStyle w:val="EmptyLayoutCell"/>
            </w:pPr>
          </w:p>
        </w:tc>
        <w:tc>
          <w:tcPr>
            <w:tcW w:w="314" w:type="dxa"/>
            <w:gridSpan w:val="12"/>
          </w:tcPr>
          <w:p w:rsidR="004C7071" w:rsidRDefault="004C7071" w:rsidP="00E265EE">
            <w:pPr>
              <w:pStyle w:val="EmptyLayoutCell"/>
            </w:pPr>
          </w:p>
        </w:tc>
        <w:tc>
          <w:tcPr>
            <w:tcW w:w="14" w:type="dxa"/>
          </w:tcPr>
          <w:p w:rsidR="004C7071" w:rsidRDefault="004C7071" w:rsidP="00E265EE">
            <w:pPr>
              <w:pStyle w:val="EmptyLayoutCell"/>
            </w:pPr>
          </w:p>
        </w:tc>
        <w:tc>
          <w:tcPr>
            <w:tcW w:w="288" w:type="dxa"/>
          </w:tcPr>
          <w:p w:rsidR="004C7071" w:rsidRDefault="004C7071" w:rsidP="00E265EE">
            <w:pPr>
              <w:pStyle w:val="EmptyLayoutCell"/>
            </w:pPr>
          </w:p>
        </w:tc>
        <w:tc>
          <w:tcPr>
            <w:tcW w:w="503" w:type="dxa"/>
          </w:tcPr>
          <w:p w:rsidR="004C7071" w:rsidRDefault="004C7071" w:rsidP="00E265EE">
            <w:pPr>
              <w:pStyle w:val="EmptyLayoutCell"/>
            </w:pPr>
          </w:p>
        </w:tc>
        <w:tc>
          <w:tcPr>
            <w:tcW w:w="20" w:type="dxa"/>
          </w:tcPr>
          <w:p w:rsidR="004C7071" w:rsidRDefault="004C7071" w:rsidP="00E265EE">
            <w:pPr>
              <w:pStyle w:val="EmptyLayoutCell"/>
            </w:pPr>
          </w:p>
        </w:tc>
        <w:tc>
          <w:tcPr>
            <w:tcW w:w="16" w:type="dxa"/>
          </w:tcPr>
          <w:p w:rsidR="004C7071" w:rsidRDefault="004C7071" w:rsidP="00E265EE">
            <w:pPr>
              <w:pStyle w:val="EmptyLayoutCell"/>
            </w:pPr>
          </w:p>
        </w:tc>
      </w:tr>
      <w:tr w:rsidR="004C7071" w:rsidRPr="0057074F" w:rsidTr="00006A22">
        <w:trPr>
          <w:gridAfter w:val="6"/>
          <w:wAfter w:w="55" w:type="dxa"/>
          <w:trHeight w:val="425"/>
        </w:trPr>
        <w:tc>
          <w:tcPr>
            <w:tcW w:w="11398" w:type="dxa"/>
            <w:gridSpan w:val="44"/>
          </w:tcPr>
          <w:tbl>
            <w:tblPr>
              <w:tblW w:w="0" w:type="auto"/>
              <w:tblCellMar>
                <w:left w:w="0" w:type="dxa"/>
                <w:right w:w="0" w:type="dxa"/>
              </w:tblCellMar>
              <w:tblLook w:val="0000" w:firstRow="0" w:lastRow="0" w:firstColumn="0" w:lastColumn="0" w:noHBand="0" w:noVBand="0"/>
            </w:tblPr>
            <w:tblGrid>
              <w:gridCol w:w="9637"/>
            </w:tblGrid>
            <w:tr w:rsidR="004C7071" w:rsidRPr="0057074F" w:rsidTr="00E265EE">
              <w:trPr>
                <w:trHeight w:val="345"/>
              </w:trPr>
              <w:tc>
                <w:tcPr>
                  <w:tcW w:w="9637" w:type="dxa"/>
                  <w:tcMar>
                    <w:top w:w="40" w:type="dxa"/>
                    <w:left w:w="40" w:type="dxa"/>
                    <w:bottom w:w="40" w:type="dxa"/>
                    <w:right w:w="40" w:type="dxa"/>
                  </w:tcMar>
                </w:tcPr>
                <w:p w:rsidR="00490843" w:rsidRPr="00512E59" w:rsidRDefault="004C7071" w:rsidP="00490843">
                  <w:pPr>
                    <w:jc w:val="both"/>
                    <w:rPr>
                      <w:rFonts w:asciiTheme="minorHAnsi" w:eastAsiaTheme="minorHAnsi" w:hAnsiTheme="minorHAnsi" w:cstheme="minorBidi"/>
                      <w:sz w:val="22"/>
                      <w:szCs w:val="22"/>
                      <w:lang w:val="ru-RU"/>
                    </w:rPr>
                  </w:pPr>
                  <w:proofErr w:type="gramStart"/>
                  <w:r w:rsidRPr="006A7EE7">
                    <w:rPr>
                      <w:color w:val="000000"/>
                      <w:sz w:val="28"/>
                      <w:szCs w:val="28"/>
                      <w:lang w:val="ru-RU"/>
                    </w:rPr>
                    <w:lastRenderedPageBreak/>
                    <w:t>Рабочая программа учебной дисциплины «</w:t>
                  </w:r>
                  <w:r w:rsidR="00443E8E" w:rsidRPr="00443E8E">
                    <w:rPr>
                      <w:color w:val="000000"/>
                      <w:sz w:val="28"/>
                      <w:szCs w:val="28"/>
                      <w:lang w:val="ru-RU"/>
                    </w:rPr>
                    <w:t>Основы внутреннего контроля</w:t>
                  </w:r>
                  <w:r w:rsidRPr="006A7EE7">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w:t>
                  </w:r>
                  <w:r w:rsidR="00490843" w:rsidRPr="00512E59">
                    <w:rPr>
                      <w:sz w:val="28"/>
                      <w:szCs w:val="28"/>
                      <w:lang w:val="ru-RU"/>
                    </w:rPr>
                    <w:t>38.02.01  Экономика и бухгалтерский учет (по отраслям)  (направленность:</w:t>
                  </w:r>
                  <w:proofErr w:type="gramEnd"/>
                  <w:r w:rsidR="00490843" w:rsidRPr="00512E59">
                    <w:rPr>
                      <w:sz w:val="28"/>
                      <w:szCs w:val="28"/>
                      <w:lang w:val="ru-RU"/>
                    </w:rPr>
                    <w:t xml:space="preserve"> </w:t>
                  </w:r>
                  <w:proofErr w:type="gramStart"/>
                  <w:r w:rsidR="00490843" w:rsidRPr="00512E59">
                    <w:rPr>
                      <w:sz w:val="28"/>
                      <w:szCs w:val="28"/>
                      <w:lang w:val="ru-RU"/>
                    </w:rPr>
                    <w:t xml:space="preserve">Ведение бухгалтерского и налогового учета), утвержденного приказом </w:t>
                  </w:r>
                  <w:proofErr w:type="spellStart"/>
                  <w:r w:rsidR="00490843" w:rsidRPr="00512E59">
                    <w:rPr>
                      <w:rFonts w:eastAsiaTheme="minorHAnsi"/>
                      <w:sz w:val="28"/>
                      <w:szCs w:val="28"/>
                      <w:lang w:val="ru-RU"/>
                    </w:rPr>
                    <w:t>Минпросвещения</w:t>
                  </w:r>
                  <w:proofErr w:type="spellEnd"/>
                  <w:r w:rsidR="00490843" w:rsidRPr="00512E59">
                    <w:rPr>
                      <w:rFonts w:eastAsiaTheme="minorHAnsi"/>
                      <w:sz w:val="28"/>
                      <w:szCs w:val="28"/>
                      <w:lang w:val="ru-RU"/>
                    </w:rPr>
                    <w:t xml:space="preserve"> России от 24 июня 2024 г. №437.</w:t>
                  </w:r>
                  <w:proofErr w:type="gramEnd"/>
                </w:p>
                <w:p w:rsidR="004C7071" w:rsidRPr="006A7EE7" w:rsidRDefault="004C7071" w:rsidP="00B9612B">
                  <w:pPr>
                    <w:ind w:left="142" w:firstLine="669"/>
                    <w:jc w:val="both"/>
                    <w:rPr>
                      <w:sz w:val="28"/>
                      <w:szCs w:val="28"/>
                      <w:lang w:val="ru-RU"/>
                    </w:rPr>
                  </w:pPr>
                </w:p>
              </w:tc>
            </w:tr>
          </w:tbl>
          <w:p w:rsidR="004C7071" w:rsidRPr="006A7EE7" w:rsidRDefault="004C7071" w:rsidP="00E265EE">
            <w:pPr>
              <w:ind w:left="142"/>
              <w:rPr>
                <w:sz w:val="28"/>
                <w:szCs w:val="28"/>
                <w:lang w:val="ru-RU"/>
              </w:rPr>
            </w:pPr>
          </w:p>
        </w:tc>
      </w:tr>
      <w:tr w:rsidR="004C7071" w:rsidRPr="0057074F" w:rsidTr="00B9612B">
        <w:trPr>
          <w:gridAfter w:val="6"/>
          <w:wAfter w:w="55" w:type="dxa"/>
          <w:trHeight w:val="283"/>
        </w:trPr>
        <w:tc>
          <w:tcPr>
            <w:tcW w:w="9635" w:type="dxa"/>
            <w:gridSpan w:val="15"/>
          </w:tcPr>
          <w:p w:rsidR="004C7071" w:rsidRPr="006A7EE7" w:rsidRDefault="004C7071" w:rsidP="00E265EE">
            <w:pPr>
              <w:pStyle w:val="EmptyLayoutCell"/>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4"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8" w:type="dxa"/>
          </w:tcPr>
          <w:p w:rsidR="004C7071" w:rsidRPr="006A7EE7" w:rsidRDefault="004C7071" w:rsidP="00E265EE">
            <w:pPr>
              <w:pStyle w:val="EmptyLayoutCell"/>
              <w:ind w:left="142"/>
              <w:rPr>
                <w:sz w:val="28"/>
                <w:szCs w:val="28"/>
                <w:lang w:val="ru-RU"/>
              </w:rPr>
            </w:pPr>
          </w:p>
        </w:tc>
        <w:tc>
          <w:tcPr>
            <w:tcW w:w="503"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57074F" w:rsidTr="00006A22">
        <w:trPr>
          <w:gridAfter w:val="6"/>
          <w:wAfter w:w="55" w:type="dxa"/>
          <w:trHeight w:val="425"/>
        </w:trPr>
        <w:tc>
          <w:tcPr>
            <w:tcW w:w="10024" w:type="dxa"/>
            <w:gridSpan w:val="18"/>
          </w:tcPr>
          <w:tbl>
            <w:tblPr>
              <w:tblW w:w="2694" w:type="dxa"/>
              <w:tblCellMar>
                <w:left w:w="0" w:type="dxa"/>
                <w:right w:w="0" w:type="dxa"/>
              </w:tblCellMar>
              <w:tblLook w:val="0000" w:firstRow="0" w:lastRow="0" w:firstColumn="0" w:lastColumn="0" w:noHBand="0" w:noVBand="0"/>
            </w:tblPr>
            <w:tblGrid>
              <w:gridCol w:w="2694"/>
            </w:tblGrid>
            <w:tr w:rsidR="004C7071" w:rsidRPr="0057074F" w:rsidTr="00490843">
              <w:trPr>
                <w:trHeight w:val="345"/>
              </w:trPr>
              <w:tc>
                <w:tcPr>
                  <w:tcW w:w="2694" w:type="dxa"/>
                  <w:tcMar>
                    <w:top w:w="40" w:type="dxa"/>
                    <w:left w:w="40" w:type="dxa"/>
                    <w:bottom w:w="40" w:type="dxa"/>
                    <w:right w:w="40" w:type="dxa"/>
                  </w:tcMar>
                </w:tcPr>
                <w:p w:rsidR="004C7071" w:rsidRPr="006A7EE7" w:rsidRDefault="004C7071" w:rsidP="00490843">
                  <w:pPr>
                    <w:jc w:val="both"/>
                    <w:rPr>
                      <w:b/>
                      <w:sz w:val="28"/>
                      <w:szCs w:val="28"/>
                      <w:lang w:val="ru-RU"/>
                    </w:rPr>
                  </w:pPr>
                  <w:r w:rsidRPr="006A7EE7">
                    <w:rPr>
                      <w:b/>
                      <w:color w:val="000000"/>
                      <w:sz w:val="28"/>
                      <w:szCs w:val="28"/>
                      <w:lang w:val="ru-RU"/>
                    </w:rPr>
                    <w:t>РАЗРАБОТЧИК</w:t>
                  </w:r>
                  <w:r>
                    <w:rPr>
                      <w:b/>
                      <w:color w:val="000000"/>
                      <w:sz w:val="28"/>
                      <w:szCs w:val="28"/>
                      <w:lang w:val="ru-RU"/>
                    </w:rPr>
                    <w:t>И:</w:t>
                  </w:r>
                </w:p>
              </w:tc>
            </w:tr>
          </w:tbl>
          <w:p w:rsidR="004C7071" w:rsidRPr="0027702E" w:rsidRDefault="0027702E" w:rsidP="00490843">
            <w:pPr>
              <w:jc w:val="both"/>
              <w:rPr>
                <w:sz w:val="28"/>
                <w:szCs w:val="28"/>
                <w:lang w:val="ru-RU"/>
              </w:rPr>
            </w:pPr>
            <w:proofErr w:type="spellStart"/>
            <w:r w:rsidRPr="0027702E">
              <w:rPr>
                <w:sz w:val="28"/>
                <w:szCs w:val="28"/>
                <w:lang w:val="ru-RU"/>
              </w:rPr>
              <w:t>Колчугин</w:t>
            </w:r>
            <w:proofErr w:type="spellEnd"/>
            <w:r w:rsidRPr="0027702E">
              <w:rPr>
                <w:sz w:val="28"/>
                <w:szCs w:val="28"/>
                <w:lang w:val="ru-RU"/>
              </w:rPr>
              <w:t xml:space="preserve"> Сергей Владимирович</w:t>
            </w:r>
            <w:r>
              <w:rPr>
                <w:sz w:val="28"/>
                <w:szCs w:val="28"/>
                <w:lang w:val="ru-RU"/>
              </w:rPr>
              <w:t xml:space="preserve">, </w:t>
            </w:r>
            <w:r>
              <w:rPr>
                <w:color w:val="000000"/>
                <w:sz w:val="28"/>
                <w:szCs w:val="28"/>
                <w:lang w:val="ru-RU"/>
              </w:rPr>
              <w:t xml:space="preserve">канд. </w:t>
            </w:r>
            <w:proofErr w:type="spellStart"/>
            <w:r>
              <w:rPr>
                <w:color w:val="000000"/>
                <w:sz w:val="28"/>
                <w:szCs w:val="28"/>
                <w:lang w:val="ru-RU"/>
              </w:rPr>
              <w:t>экон</w:t>
            </w:r>
            <w:proofErr w:type="spellEnd"/>
            <w:r>
              <w:rPr>
                <w:color w:val="000000"/>
                <w:sz w:val="28"/>
                <w:szCs w:val="28"/>
                <w:lang w:val="ru-RU"/>
              </w:rPr>
              <w:t>. наук, доцент</w:t>
            </w:r>
            <w:r>
              <w:rPr>
                <w:color w:val="000000"/>
                <w:sz w:val="28"/>
                <w:lang w:val="ru-RU"/>
              </w:rPr>
              <w:t xml:space="preserve"> кафедры бухгалтерского учета, анализа и аудита.</w:t>
            </w:r>
          </w:p>
        </w:tc>
        <w:tc>
          <w:tcPr>
            <w:tcW w:w="20" w:type="dxa"/>
          </w:tcPr>
          <w:p w:rsidR="004C7071" w:rsidRPr="006A7EE7" w:rsidRDefault="004C7071" w:rsidP="00E265EE">
            <w:pPr>
              <w:pStyle w:val="EmptyLayoutCell"/>
              <w:ind w:left="142"/>
              <w:jc w:val="both"/>
              <w:rPr>
                <w:sz w:val="28"/>
                <w:szCs w:val="28"/>
                <w:lang w:val="ru-RU"/>
              </w:rPr>
            </w:pPr>
          </w:p>
        </w:tc>
        <w:tc>
          <w:tcPr>
            <w:tcW w:w="1318" w:type="dxa"/>
            <w:gridSpan w:val="23"/>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490843" w:rsidTr="00006A22">
        <w:trPr>
          <w:gridAfter w:val="6"/>
          <w:wAfter w:w="55" w:type="dxa"/>
          <w:trHeight w:val="425"/>
        </w:trPr>
        <w:tc>
          <w:tcPr>
            <w:tcW w:w="11398" w:type="dxa"/>
            <w:gridSpan w:val="44"/>
          </w:tcPr>
          <w:p w:rsidR="004C7071" w:rsidRDefault="004C7071" w:rsidP="00E265EE">
            <w:pPr>
              <w:ind w:left="142"/>
              <w:rPr>
                <w:lang w:val="ru-RU"/>
              </w:rPr>
            </w:pPr>
          </w:p>
          <w:p w:rsidR="0041309A" w:rsidRDefault="0041309A" w:rsidP="00E265EE">
            <w:pPr>
              <w:ind w:left="142"/>
              <w:rPr>
                <w:lang w:val="ru-RU"/>
              </w:rPr>
            </w:pPr>
          </w:p>
          <w:p w:rsidR="00490843" w:rsidRDefault="0041309A" w:rsidP="00490843">
            <w:pPr>
              <w:rPr>
                <w:b/>
                <w:sz w:val="28"/>
                <w:szCs w:val="28"/>
                <w:lang w:val="ru-RU"/>
              </w:rPr>
            </w:pPr>
            <w:r w:rsidRPr="0041309A">
              <w:rPr>
                <w:b/>
                <w:sz w:val="28"/>
                <w:szCs w:val="28"/>
                <w:lang w:val="ru-RU"/>
              </w:rPr>
              <w:t>РЕЦЕНЗЕНТ:</w:t>
            </w:r>
            <w:r>
              <w:rPr>
                <w:b/>
                <w:sz w:val="28"/>
                <w:szCs w:val="28"/>
                <w:lang w:val="ru-RU"/>
              </w:rPr>
              <w:t xml:space="preserve"> </w:t>
            </w:r>
          </w:p>
          <w:p w:rsidR="00490843" w:rsidRDefault="0041309A" w:rsidP="00490843">
            <w:pPr>
              <w:rPr>
                <w:sz w:val="28"/>
                <w:szCs w:val="28"/>
                <w:lang w:val="ru-RU"/>
              </w:rPr>
            </w:pPr>
            <w:r w:rsidRPr="00F801DE">
              <w:rPr>
                <w:sz w:val="28"/>
                <w:szCs w:val="28"/>
                <w:lang w:val="ru-RU"/>
              </w:rPr>
              <w:t xml:space="preserve">Чистякова О.А., </w:t>
            </w:r>
            <w:proofErr w:type="spellStart"/>
            <w:r w:rsidRPr="00F801DE">
              <w:rPr>
                <w:sz w:val="28"/>
                <w:szCs w:val="28"/>
                <w:lang w:val="ru-RU"/>
              </w:rPr>
              <w:t>канд</w:t>
            </w:r>
            <w:proofErr w:type="gramStart"/>
            <w:r w:rsidRPr="00F801DE">
              <w:rPr>
                <w:sz w:val="28"/>
                <w:szCs w:val="28"/>
                <w:lang w:val="ru-RU"/>
              </w:rPr>
              <w:t>.э</w:t>
            </w:r>
            <w:proofErr w:type="gramEnd"/>
            <w:r w:rsidRPr="00F801DE">
              <w:rPr>
                <w:sz w:val="28"/>
                <w:szCs w:val="28"/>
                <w:lang w:val="ru-RU"/>
              </w:rPr>
              <w:t>кон.наук</w:t>
            </w:r>
            <w:proofErr w:type="spellEnd"/>
            <w:r w:rsidRPr="00F801DE">
              <w:rPr>
                <w:sz w:val="28"/>
                <w:szCs w:val="28"/>
                <w:lang w:val="ru-RU"/>
              </w:rPr>
              <w:t>, доцент кафедры бухгалтерского учета</w:t>
            </w:r>
            <w:r w:rsidR="00F801DE" w:rsidRPr="00F801DE">
              <w:rPr>
                <w:sz w:val="28"/>
                <w:szCs w:val="28"/>
                <w:lang w:val="ru-RU"/>
              </w:rPr>
              <w:t>,</w:t>
            </w:r>
          </w:p>
          <w:p w:rsidR="0041309A" w:rsidRPr="00F801DE" w:rsidRDefault="00F801DE" w:rsidP="00490843">
            <w:pPr>
              <w:rPr>
                <w:sz w:val="28"/>
                <w:szCs w:val="28"/>
                <w:lang w:val="ru-RU"/>
              </w:rPr>
            </w:pPr>
            <w:r w:rsidRPr="00F801DE">
              <w:rPr>
                <w:sz w:val="28"/>
                <w:szCs w:val="28"/>
                <w:lang w:val="ru-RU"/>
              </w:rPr>
              <w:t>анализа и аудита</w:t>
            </w:r>
          </w:p>
          <w:p w:rsidR="004C7071" w:rsidRPr="00D304FF" w:rsidRDefault="004C7071" w:rsidP="00E265EE">
            <w:pPr>
              <w:ind w:left="142"/>
              <w:rPr>
                <w:lang w:val="ru-RU"/>
              </w:rPr>
            </w:pPr>
          </w:p>
          <w:tbl>
            <w:tblPr>
              <w:tblW w:w="10823" w:type="dxa"/>
              <w:tblCellMar>
                <w:left w:w="0" w:type="dxa"/>
                <w:right w:w="0" w:type="dxa"/>
              </w:tblCellMar>
              <w:tblLook w:val="0000" w:firstRow="0" w:lastRow="0" w:firstColumn="0" w:lastColumn="0" w:noHBand="0" w:noVBand="0"/>
            </w:tblPr>
            <w:tblGrid>
              <w:gridCol w:w="10823"/>
            </w:tblGrid>
            <w:tr w:rsidR="004C7071" w:rsidRPr="0041309A" w:rsidTr="00E265EE">
              <w:trPr>
                <w:trHeight w:val="425"/>
              </w:trPr>
              <w:tc>
                <w:tcPr>
                  <w:tcW w:w="10823" w:type="dxa"/>
                </w:tcPr>
                <w:p w:rsidR="004C7071" w:rsidRDefault="004C7071" w:rsidP="00E265EE">
                  <w:pPr>
                    <w:ind w:left="142"/>
                    <w:rPr>
                      <w:sz w:val="28"/>
                      <w:szCs w:val="28"/>
                      <w:highlight w:val="yellow"/>
                      <w:lang w:val="ru-RU"/>
                    </w:rPr>
                  </w:pPr>
                </w:p>
                <w:p w:rsidR="004C7071" w:rsidRDefault="004C7071" w:rsidP="00E265EE">
                  <w:pPr>
                    <w:rPr>
                      <w:sz w:val="28"/>
                      <w:szCs w:val="28"/>
                      <w:highlight w:val="yellow"/>
                      <w:lang w:val="ru-RU"/>
                    </w:rPr>
                  </w:pPr>
                </w:p>
                <w:p w:rsidR="004C7071" w:rsidRDefault="004C7071" w:rsidP="00E265EE">
                  <w:pPr>
                    <w:ind w:left="142"/>
                    <w:rPr>
                      <w:sz w:val="28"/>
                      <w:szCs w:val="28"/>
                      <w:highlight w:val="yellow"/>
                      <w:lang w:val="ru-RU"/>
                    </w:rPr>
                  </w:pPr>
                </w:p>
                <w:p w:rsidR="004C7071" w:rsidRDefault="004C7071" w:rsidP="00E265EE">
                  <w:pPr>
                    <w:ind w:left="142"/>
                    <w:rPr>
                      <w:sz w:val="28"/>
                      <w:szCs w:val="28"/>
                      <w:highlight w:val="yellow"/>
                      <w:lang w:val="ru-RU"/>
                    </w:rPr>
                  </w:pPr>
                  <w:bookmarkStart w:id="0" w:name="_GoBack"/>
                  <w:bookmarkEnd w:id="0"/>
                </w:p>
                <w:p w:rsidR="00490843" w:rsidRDefault="00490843" w:rsidP="00E265EE">
                  <w:pPr>
                    <w:ind w:left="142"/>
                    <w:rPr>
                      <w:sz w:val="28"/>
                      <w:szCs w:val="28"/>
                      <w:highlight w:val="yellow"/>
                      <w:lang w:val="ru-RU"/>
                    </w:rPr>
                  </w:pPr>
                </w:p>
                <w:p w:rsidR="00490843" w:rsidRDefault="00490843" w:rsidP="00E265EE">
                  <w:pPr>
                    <w:ind w:left="142"/>
                    <w:rPr>
                      <w:sz w:val="28"/>
                      <w:szCs w:val="28"/>
                      <w:highlight w:val="yellow"/>
                      <w:lang w:val="ru-RU"/>
                    </w:rPr>
                  </w:pPr>
                </w:p>
                <w:p w:rsidR="00490843" w:rsidRDefault="00490843" w:rsidP="00E265EE">
                  <w:pPr>
                    <w:ind w:left="142"/>
                    <w:rPr>
                      <w:sz w:val="28"/>
                      <w:szCs w:val="28"/>
                      <w:highlight w:val="yellow"/>
                      <w:lang w:val="ru-RU"/>
                    </w:rPr>
                  </w:pPr>
                </w:p>
                <w:p w:rsidR="00490843" w:rsidRDefault="00490843" w:rsidP="00E265EE">
                  <w:pPr>
                    <w:ind w:left="142"/>
                    <w:rPr>
                      <w:sz w:val="28"/>
                      <w:szCs w:val="28"/>
                      <w:highlight w:val="yellow"/>
                      <w:lang w:val="ru-RU"/>
                    </w:rPr>
                  </w:pPr>
                </w:p>
                <w:p w:rsidR="00490843" w:rsidRPr="006A7EE7" w:rsidRDefault="00490843" w:rsidP="00E265EE">
                  <w:pPr>
                    <w:ind w:left="142"/>
                    <w:rPr>
                      <w:sz w:val="28"/>
                      <w:szCs w:val="28"/>
                      <w:highlight w:val="yellow"/>
                      <w:lang w:val="ru-RU"/>
                    </w:rPr>
                  </w:pPr>
                </w:p>
              </w:tc>
            </w:tr>
            <w:tr w:rsidR="004C7071" w:rsidRPr="00490843"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490843"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4C7071" w:rsidRPr="00CC422C" w:rsidRDefault="004C7071" w:rsidP="00490843">
                        <w:pPr>
                          <w:ind w:left="142"/>
                          <w:jc w:val="both"/>
                          <w:rPr>
                            <w:sz w:val="28"/>
                            <w:szCs w:val="28"/>
                            <w:lang w:val="ru-RU"/>
                          </w:rPr>
                        </w:pPr>
                        <w:r w:rsidRPr="006A7EE7">
                          <w:rPr>
                            <w:color w:val="000000"/>
                            <w:sz w:val="28"/>
                            <w:szCs w:val="28"/>
                            <w:lang w:val="ru-RU"/>
                          </w:rPr>
                          <w:t xml:space="preserve">Рабочая программа учебной дисциплины </w:t>
                        </w:r>
                        <w:r w:rsidR="00E265EE" w:rsidRPr="006A7EE7">
                          <w:rPr>
                            <w:color w:val="000000"/>
                            <w:sz w:val="28"/>
                            <w:szCs w:val="28"/>
                            <w:lang w:val="ru-RU"/>
                          </w:rPr>
                          <w:t>«</w:t>
                        </w:r>
                        <w:r w:rsidR="0027702E" w:rsidRPr="00443E8E">
                          <w:rPr>
                            <w:color w:val="000000"/>
                            <w:sz w:val="28"/>
                            <w:szCs w:val="28"/>
                            <w:lang w:val="ru-RU"/>
                          </w:rPr>
                          <w:t>Основы внутреннего контроля</w:t>
                        </w:r>
                        <w:r w:rsidR="00E265EE" w:rsidRPr="006A7EE7">
                          <w:rPr>
                            <w:i/>
                            <w:color w:val="000000"/>
                            <w:sz w:val="28"/>
                            <w:szCs w:val="28"/>
                            <w:lang w:val="ru-RU"/>
                          </w:rPr>
                          <w:t>»</w:t>
                        </w:r>
                        <w:r w:rsidRPr="006A7EE7">
                          <w:rPr>
                            <w:color w:val="000000"/>
                            <w:sz w:val="28"/>
                            <w:szCs w:val="28"/>
                            <w:lang w:val="ru-RU"/>
                          </w:rPr>
                          <w:t xml:space="preserve"> </w:t>
                        </w:r>
                        <w:proofErr w:type="gramStart"/>
                        <w:r w:rsidRPr="006A7EE7">
                          <w:rPr>
                            <w:color w:val="000000"/>
                            <w:sz w:val="28"/>
                            <w:szCs w:val="28"/>
                            <w:lang w:val="ru-RU"/>
                          </w:rPr>
                          <w:t>рассмотрена и одобрена</w:t>
                        </w:r>
                        <w:proofErr w:type="gramEnd"/>
                        <w:r w:rsidRPr="006A7EE7">
                          <w:rPr>
                            <w:color w:val="000000"/>
                            <w:sz w:val="28"/>
                            <w:szCs w:val="28"/>
                            <w:lang w:val="ru-RU"/>
                          </w:rPr>
                          <w:t xml:space="preserve"> на заседании</w:t>
                        </w:r>
                        <w:r w:rsidR="00E265EE">
                          <w:rPr>
                            <w:color w:val="000000"/>
                            <w:sz w:val="28"/>
                            <w:szCs w:val="28"/>
                            <w:lang w:val="ru-RU"/>
                          </w:rPr>
                          <w:t xml:space="preserve"> кафедры </w:t>
                        </w:r>
                        <w:r w:rsidR="00F801DE" w:rsidRPr="00F801DE">
                          <w:rPr>
                            <w:sz w:val="28"/>
                            <w:szCs w:val="28"/>
                            <w:lang w:val="ru-RU"/>
                          </w:rPr>
                          <w:t>бухгалтерского учета, анализа и аудита</w:t>
                        </w:r>
                        <w:r>
                          <w:rPr>
                            <w:sz w:val="28"/>
                            <w:szCs w:val="28"/>
                            <w:lang w:val="ru-RU"/>
                          </w:rPr>
                          <w:t>, протокол</w:t>
                        </w:r>
                        <w:r w:rsidRPr="006A7EE7">
                          <w:rPr>
                            <w:color w:val="000000"/>
                            <w:sz w:val="28"/>
                            <w:szCs w:val="28"/>
                            <w:lang w:val="ru-RU"/>
                          </w:rPr>
                          <w:t xml:space="preserve"> </w:t>
                        </w:r>
                        <w:r>
                          <w:rPr>
                            <w:sz w:val="28"/>
                            <w:szCs w:val="28"/>
                            <w:lang w:val="ru-RU"/>
                          </w:rPr>
                          <w:t xml:space="preserve"> </w:t>
                        </w:r>
                        <w:r w:rsidR="00A20971">
                          <w:rPr>
                            <w:sz w:val="28"/>
                            <w:szCs w:val="28"/>
                            <w:lang w:val="ru-RU"/>
                          </w:rPr>
                          <w:t>от</w:t>
                        </w:r>
                        <w:r w:rsidR="00F801DE">
                          <w:rPr>
                            <w:sz w:val="28"/>
                            <w:szCs w:val="28"/>
                            <w:lang w:val="ru-RU"/>
                          </w:rPr>
                          <w:t xml:space="preserve"> </w:t>
                        </w:r>
                        <w:r w:rsidR="00490843">
                          <w:rPr>
                            <w:sz w:val="28"/>
                            <w:szCs w:val="28"/>
                            <w:lang w:val="ru-RU"/>
                          </w:rPr>
                          <w:t xml:space="preserve">28 </w:t>
                        </w:r>
                        <w:r w:rsidR="00F801DE">
                          <w:rPr>
                            <w:sz w:val="28"/>
                            <w:szCs w:val="28"/>
                            <w:lang w:val="ru-RU"/>
                          </w:rPr>
                          <w:t>мая</w:t>
                        </w:r>
                        <w:r w:rsidR="00A20971">
                          <w:rPr>
                            <w:sz w:val="28"/>
                            <w:szCs w:val="28"/>
                            <w:lang w:val="ru-RU"/>
                          </w:rPr>
                          <w:t xml:space="preserve"> 2025</w:t>
                        </w:r>
                        <w:r w:rsidRPr="00CC422C">
                          <w:rPr>
                            <w:sz w:val="28"/>
                            <w:szCs w:val="28"/>
                            <w:lang w:val="ru-RU"/>
                          </w:rPr>
                          <w:t xml:space="preserve"> г.  №</w:t>
                        </w:r>
                        <w:r>
                          <w:rPr>
                            <w:sz w:val="28"/>
                            <w:szCs w:val="28"/>
                            <w:lang w:val="ru-RU"/>
                          </w:rPr>
                          <w:t xml:space="preserve"> 10 </w:t>
                        </w:r>
                      </w:p>
                      <w:p w:rsidR="004C7071" w:rsidRPr="006A7EE7" w:rsidRDefault="004C7071" w:rsidP="00E265EE">
                        <w:pPr>
                          <w:ind w:left="142"/>
                          <w:jc w:val="both"/>
                          <w:rPr>
                            <w:color w:val="000000"/>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r w:rsidR="00280203">
                          <w:rPr>
                            <w:color w:val="000000"/>
                            <w:sz w:val="28"/>
                            <w:szCs w:val="28"/>
                            <w:lang w:val="ru-RU"/>
                          </w:rPr>
                          <w:t xml:space="preserve"> </w:t>
                        </w:r>
                      </w:p>
                      <w:p w:rsidR="004C7071" w:rsidRDefault="0027702E" w:rsidP="00A20971">
                        <w:pPr>
                          <w:widowControl w:val="0"/>
                          <w:overflowPunct w:val="0"/>
                          <w:autoSpaceDE w:val="0"/>
                          <w:autoSpaceDN w:val="0"/>
                          <w:adjustRightInd w:val="0"/>
                          <w:jc w:val="both"/>
                          <w:textAlignment w:val="baseline"/>
                          <w:rPr>
                            <w:color w:val="000000"/>
                            <w:sz w:val="28"/>
                            <w:szCs w:val="28"/>
                            <w:lang w:val="ru-RU"/>
                          </w:rPr>
                        </w:pPr>
                        <w:r>
                          <w:rPr>
                            <w:color w:val="000000"/>
                            <w:sz w:val="28"/>
                            <w:lang w:val="ru-RU"/>
                          </w:rPr>
                          <w:t>бухгалтерского учета, анализа и аудита</w:t>
                        </w:r>
                        <w:r w:rsidR="00280203">
                          <w:rPr>
                            <w:sz w:val="28"/>
                            <w:szCs w:val="28"/>
                            <w:lang w:val="ru-RU"/>
                          </w:rPr>
                          <w:t xml:space="preserve">                  </w:t>
                        </w:r>
                        <w:r w:rsidR="00490843">
                          <w:rPr>
                            <w:noProof/>
                            <w:lang w:val="ru-RU" w:eastAsia="ru-RU"/>
                          </w:rPr>
                          <w:drawing>
                            <wp:inline distT="0" distB="0" distL="0" distR="0" wp14:anchorId="54EE0F28" wp14:editId="4BC866DE">
                              <wp:extent cx="533400" cy="242887"/>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9629" t="51884" r="54416" b="34751"/>
                                      <a:stretch/>
                                    </pic:blipFill>
                                    <pic:spPr bwMode="auto">
                                      <a:xfrm>
                                        <a:off x="0" y="0"/>
                                        <a:ext cx="533116" cy="242758"/>
                                      </a:xfrm>
                                      <a:prstGeom prst="rect">
                                        <a:avLst/>
                                      </a:prstGeom>
                                      <a:ln>
                                        <a:noFill/>
                                      </a:ln>
                                      <a:extLst>
                                        <a:ext uri="{53640926-AAD7-44D8-BBD7-CCE9431645EC}">
                                          <a14:shadowObscured xmlns:a14="http://schemas.microsoft.com/office/drawing/2010/main"/>
                                        </a:ext>
                                      </a:extLst>
                                    </pic:spPr>
                                  </pic:pic>
                                </a:graphicData>
                              </a:graphic>
                            </wp:inline>
                          </w:drawing>
                        </w:r>
                        <w:r w:rsidR="00490843">
                          <w:rPr>
                            <w:sz w:val="28"/>
                            <w:szCs w:val="28"/>
                            <w:lang w:val="ru-RU"/>
                          </w:rPr>
                          <w:t xml:space="preserve">           </w:t>
                        </w:r>
                        <w:r w:rsidR="00A20971">
                          <w:rPr>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F801DE" w:rsidRDefault="00F801DE" w:rsidP="004C7071">
                        <w:pPr>
                          <w:rPr>
                            <w:sz w:val="28"/>
                            <w:szCs w:val="28"/>
                            <w:lang w:val="ru-RU"/>
                          </w:rPr>
                        </w:pPr>
                      </w:p>
                      <w:p w:rsidR="00E265EE" w:rsidRPr="006A7EE7" w:rsidRDefault="00E265EE" w:rsidP="0057074F">
                        <w:pPr>
                          <w:rPr>
                            <w:sz w:val="28"/>
                            <w:szCs w:val="28"/>
                            <w:lang w:val="ru-RU"/>
                          </w:rPr>
                        </w:pPr>
                      </w:p>
                    </w:tc>
                  </w:tr>
                </w:tbl>
                <w:p w:rsidR="004C7071" w:rsidRPr="006A7EE7" w:rsidRDefault="004C7071" w:rsidP="00E265EE">
                  <w:pPr>
                    <w:ind w:left="142"/>
                    <w:rPr>
                      <w:sz w:val="28"/>
                      <w:szCs w:val="28"/>
                      <w:highlight w:val="yellow"/>
                      <w:lang w:val="ru-RU"/>
                    </w:rPr>
                  </w:pPr>
                </w:p>
              </w:tc>
            </w:tr>
            <w:tr w:rsidR="004C7071" w:rsidRPr="00490843"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490843"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490843" w:rsidRDefault="004C7071" w:rsidP="004C7071">
      <w:pPr>
        <w:keepNext/>
        <w:spacing w:after="120"/>
        <w:jc w:val="center"/>
        <w:outlineLvl w:val="0"/>
        <w:rPr>
          <w:rFonts w:eastAsia="Segoe UI"/>
          <w:b/>
          <w:bCs/>
          <w:caps/>
          <w:kern w:val="32"/>
          <w:sz w:val="24"/>
          <w:szCs w:val="24"/>
          <w:lang w:val="ru-RU"/>
        </w:rPr>
      </w:pPr>
      <w:r w:rsidRPr="00490843">
        <w:rPr>
          <w:rFonts w:eastAsia="Segoe UI"/>
          <w:b/>
          <w:bCs/>
          <w:caps/>
          <w:kern w:val="32"/>
          <w:sz w:val="24"/>
          <w:szCs w:val="24"/>
          <w:lang w:val="ru-RU"/>
        </w:rPr>
        <w:lastRenderedPageBreak/>
        <w:t>СОДЕРЖАНИЕ ПРОГРАММЫ</w:t>
      </w:r>
    </w:p>
    <w:p w:rsidR="004C7071" w:rsidRPr="00490843" w:rsidRDefault="0013016B" w:rsidP="004C7071">
      <w:pPr>
        <w:tabs>
          <w:tab w:val="right" w:leader="dot" w:pos="9639"/>
        </w:tabs>
        <w:spacing w:before="120" w:line="276" w:lineRule="auto"/>
        <w:rPr>
          <w:rFonts w:ascii="Calibri" w:hAnsi="Calibri"/>
          <w:noProof/>
          <w:sz w:val="22"/>
          <w:szCs w:val="22"/>
          <w:lang w:val="ru-RU" w:eastAsia="ru-RU"/>
        </w:rPr>
      </w:pPr>
      <w:r w:rsidRPr="00490843">
        <w:rPr>
          <w:rFonts w:eastAsia="Calibri"/>
          <w:noProof/>
          <w:sz w:val="22"/>
          <w:szCs w:val="22"/>
          <w:lang w:val="ru-RU"/>
        </w:rPr>
        <w:fldChar w:fldCharType="begin"/>
      </w:r>
      <w:r w:rsidR="004C7071" w:rsidRPr="00490843">
        <w:rPr>
          <w:rFonts w:eastAsia="Calibri"/>
          <w:noProof/>
          <w:sz w:val="22"/>
          <w:szCs w:val="22"/>
          <w:lang w:val="ru-RU"/>
        </w:rPr>
        <w:instrText xml:space="preserve"> TOC \h \z \t "Раздел 1;1;Раздел 1.1;2" </w:instrText>
      </w:r>
      <w:r w:rsidRPr="00490843">
        <w:rPr>
          <w:rFonts w:eastAsia="Calibri"/>
          <w:noProof/>
          <w:sz w:val="22"/>
          <w:szCs w:val="22"/>
          <w:lang w:val="ru-RU"/>
        </w:rPr>
        <w:fldChar w:fldCharType="separate"/>
      </w:r>
      <w:hyperlink w:anchor="_Toc156294875" w:history="1"/>
    </w:p>
    <w:p w:rsidR="004C7071" w:rsidRPr="00490843" w:rsidRDefault="002365D7"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490843">
          <w:rPr>
            <w:rFonts w:eastAsia="Calibri"/>
            <w:noProof/>
            <w:sz w:val="22"/>
            <w:szCs w:val="22"/>
            <w:u w:val="single"/>
            <w:lang w:val="ru-RU"/>
          </w:rPr>
          <w:t>1. ОБЩАЯ ХАРАКТЕРИСТИКА</w:t>
        </w:r>
        <w:r w:rsidR="004C7071" w:rsidRPr="00490843">
          <w:rPr>
            <w:rFonts w:eastAsia="Calibri"/>
            <w:noProof/>
            <w:webHidden/>
            <w:sz w:val="22"/>
            <w:szCs w:val="22"/>
            <w:lang w:val="ru-RU"/>
          </w:rPr>
          <w:tab/>
        </w:r>
        <w:r w:rsidR="0013016B" w:rsidRPr="00490843">
          <w:rPr>
            <w:rFonts w:eastAsia="Calibri"/>
            <w:noProof/>
            <w:webHidden/>
            <w:sz w:val="22"/>
            <w:szCs w:val="22"/>
            <w:lang w:val="ru-RU"/>
          </w:rPr>
          <w:fldChar w:fldCharType="begin"/>
        </w:r>
        <w:r w:rsidR="004C7071" w:rsidRPr="00490843">
          <w:rPr>
            <w:rFonts w:eastAsia="Calibri"/>
            <w:noProof/>
            <w:webHidden/>
            <w:sz w:val="22"/>
            <w:szCs w:val="22"/>
            <w:lang w:val="ru-RU"/>
          </w:rPr>
          <w:instrText xml:space="preserve"> PAGEREF _Toc156294876 \h </w:instrText>
        </w:r>
        <w:r w:rsidR="0013016B" w:rsidRPr="00490843">
          <w:rPr>
            <w:rFonts w:eastAsia="Calibri"/>
            <w:noProof/>
            <w:webHidden/>
            <w:sz w:val="22"/>
            <w:szCs w:val="22"/>
            <w:lang w:val="ru-RU"/>
          </w:rPr>
        </w:r>
        <w:r w:rsidR="0013016B" w:rsidRPr="00490843">
          <w:rPr>
            <w:rFonts w:eastAsia="Calibri"/>
            <w:noProof/>
            <w:webHidden/>
            <w:sz w:val="22"/>
            <w:szCs w:val="22"/>
            <w:lang w:val="ru-RU"/>
          </w:rPr>
          <w:fldChar w:fldCharType="separate"/>
        </w:r>
        <w:r w:rsidR="004C7071" w:rsidRPr="00490843">
          <w:rPr>
            <w:rFonts w:eastAsia="Calibri"/>
            <w:noProof/>
            <w:webHidden/>
            <w:sz w:val="22"/>
            <w:szCs w:val="22"/>
            <w:lang w:val="ru-RU"/>
          </w:rPr>
          <w:t>4</w:t>
        </w:r>
        <w:r w:rsidR="0013016B" w:rsidRPr="00490843">
          <w:rPr>
            <w:rFonts w:eastAsia="Calibri"/>
            <w:noProof/>
            <w:webHidden/>
            <w:sz w:val="22"/>
            <w:szCs w:val="22"/>
            <w:lang w:val="ru-RU"/>
          </w:rPr>
          <w:fldChar w:fldCharType="end"/>
        </w:r>
      </w:hyperlink>
    </w:p>
    <w:p w:rsidR="004C7071" w:rsidRPr="00490843" w:rsidRDefault="002365D7"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490843">
          <w:rPr>
            <w:rFonts w:eastAsia="Calibri"/>
            <w:noProof/>
            <w:sz w:val="22"/>
            <w:szCs w:val="22"/>
            <w:u w:val="single"/>
            <w:lang w:val="ru-RU"/>
          </w:rPr>
          <w:t>2. СТРУКТУРА И СОДЕРЖАНИЕ ДИСЦИПЛИНЫ</w:t>
        </w:r>
        <w:r w:rsidR="004C7071" w:rsidRPr="00490843">
          <w:rPr>
            <w:rFonts w:eastAsia="Calibri"/>
            <w:noProof/>
            <w:webHidden/>
            <w:sz w:val="22"/>
            <w:szCs w:val="22"/>
            <w:lang w:val="ru-RU"/>
          </w:rPr>
          <w:tab/>
        </w:r>
        <w:r w:rsidR="001C4EB7" w:rsidRPr="00490843">
          <w:rPr>
            <w:rFonts w:eastAsia="Calibri"/>
            <w:noProof/>
            <w:webHidden/>
            <w:sz w:val="22"/>
            <w:szCs w:val="22"/>
            <w:lang w:val="ru-RU"/>
          </w:rPr>
          <w:t>5</w:t>
        </w:r>
      </w:hyperlink>
    </w:p>
    <w:p w:rsidR="004C7071" w:rsidRPr="00490843" w:rsidRDefault="002365D7"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490843">
          <w:rPr>
            <w:rFonts w:eastAsia="Calibri"/>
            <w:noProof/>
            <w:sz w:val="22"/>
            <w:szCs w:val="22"/>
            <w:u w:val="single"/>
            <w:lang w:val="ru-RU"/>
          </w:rPr>
          <w:t>3. УСЛОВИЯ РЕАЛИЗАЦИИ ДИСЦИПЛИНЫ</w:t>
        </w:r>
        <w:r w:rsidR="004C7071" w:rsidRPr="00490843">
          <w:rPr>
            <w:rFonts w:eastAsia="Calibri"/>
            <w:noProof/>
            <w:webHidden/>
            <w:sz w:val="22"/>
            <w:szCs w:val="22"/>
            <w:lang w:val="ru-RU"/>
          </w:rPr>
          <w:tab/>
        </w:r>
        <w:r w:rsidR="0013016B" w:rsidRPr="00490843">
          <w:rPr>
            <w:rFonts w:eastAsia="Calibri"/>
            <w:noProof/>
            <w:webHidden/>
            <w:sz w:val="22"/>
            <w:szCs w:val="22"/>
            <w:lang w:val="ru-RU"/>
          </w:rPr>
          <w:fldChar w:fldCharType="begin"/>
        </w:r>
        <w:r w:rsidR="004C7071" w:rsidRPr="00490843">
          <w:rPr>
            <w:rFonts w:eastAsia="Calibri"/>
            <w:noProof/>
            <w:webHidden/>
            <w:sz w:val="22"/>
            <w:szCs w:val="22"/>
            <w:lang w:val="ru-RU"/>
          </w:rPr>
          <w:instrText xml:space="preserve"> PAGEREF _Toc156294884 \h </w:instrText>
        </w:r>
        <w:r w:rsidR="0013016B" w:rsidRPr="00490843">
          <w:rPr>
            <w:rFonts w:eastAsia="Calibri"/>
            <w:noProof/>
            <w:webHidden/>
            <w:sz w:val="22"/>
            <w:szCs w:val="22"/>
            <w:lang w:val="ru-RU"/>
          </w:rPr>
        </w:r>
        <w:r w:rsidR="0013016B" w:rsidRPr="00490843">
          <w:rPr>
            <w:rFonts w:eastAsia="Calibri"/>
            <w:noProof/>
            <w:webHidden/>
            <w:sz w:val="22"/>
            <w:szCs w:val="22"/>
            <w:lang w:val="ru-RU"/>
          </w:rPr>
          <w:fldChar w:fldCharType="separate"/>
        </w:r>
        <w:r w:rsidR="004C7071" w:rsidRPr="00490843">
          <w:rPr>
            <w:rFonts w:eastAsia="Calibri"/>
            <w:noProof/>
            <w:webHidden/>
            <w:sz w:val="22"/>
            <w:szCs w:val="22"/>
            <w:lang w:val="ru-RU"/>
          </w:rPr>
          <w:t>6</w:t>
        </w:r>
        <w:r w:rsidR="0013016B" w:rsidRPr="00490843">
          <w:rPr>
            <w:rFonts w:eastAsia="Calibri"/>
            <w:noProof/>
            <w:webHidden/>
            <w:sz w:val="22"/>
            <w:szCs w:val="22"/>
            <w:lang w:val="ru-RU"/>
          </w:rPr>
          <w:fldChar w:fldCharType="end"/>
        </w:r>
      </w:hyperlink>
    </w:p>
    <w:p w:rsidR="004C7071" w:rsidRPr="00490843" w:rsidRDefault="002365D7"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490843">
          <w:rPr>
            <w:rFonts w:eastAsia="Calibri"/>
            <w:noProof/>
            <w:sz w:val="22"/>
            <w:szCs w:val="22"/>
            <w:u w:val="single"/>
            <w:lang w:val="ru-RU"/>
          </w:rPr>
          <w:t>4. КОНТРОЛЬ И ОЦЕНКА РЕЗУЛЬТАТОВ ОСВОЕНИЯ ДИСЦИПЛИНЫ</w:t>
        </w:r>
        <w:r w:rsidR="004C7071" w:rsidRPr="00490843">
          <w:rPr>
            <w:rFonts w:eastAsia="Calibri"/>
            <w:noProof/>
            <w:webHidden/>
            <w:sz w:val="22"/>
            <w:szCs w:val="22"/>
            <w:lang w:val="ru-RU"/>
          </w:rPr>
          <w:tab/>
        </w:r>
        <w:r w:rsidR="001C4EB7" w:rsidRPr="00490843">
          <w:rPr>
            <w:rFonts w:eastAsia="Calibri"/>
            <w:noProof/>
            <w:webHidden/>
            <w:sz w:val="22"/>
            <w:szCs w:val="22"/>
            <w:lang w:val="ru-RU"/>
          </w:rPr>
          <w:t>10</w:t>
        </w:r>
      </w:hyperlink>
    </w:p>
    <w:p w:rsidR="004C7071" w:rsidRPr="004C7071" w:rsidRDefault="0013016B" w:rsidP="004C7071">
      <w:pPr>
        <w:keepNext/>
        <w:spacing w:after="120"/>
        <w:outlineLvl w:val="0"/>
        <w:rPr>
          <w:rFonts w:eastAsia="Segoe UI"/>
          <w:caps/>
          <w:kern w:val="32"/>
          <w:sz w:val="24"/>
          <w:szCs w:val="24"/>
          <w:lang w:val="ru-RU"/>
        </w:rPr>
      </w:pPr>
      <w:r w:rsidRPr="00490843">
        <w:rPr>
          <w:rFonts w:eastAsia="Segoe UI"/>
          <w:caps/>
          <w:kern w:val="32"/>
          <w:sz w:val="24"/>
          <w:szCs w:val="24"/>
          <w:lang w:val="ru-RU"/>
        </w:rPr>
        <w:fldChar w:fldCharType="end"/>
      </w:r>
    </w:p>
    <w:p w:rsidR="004C7071" w:rsidRPr="004C7071" w:rsidRDefault="004C7071" w:rsidP="004C7071">
      <w:pPr>
        <w:keepNext/>
        <w:spacing w:after="120"/>
        <w:outlineLvl w:val="0"/>
        <w:rPr>
          <w:rFonts w:eastAsia="Segoe UI"/>
          <w:b/>
          <w:bCs/>
          <w:caps/>
          <w:kern w:val="32"/>
          <w:sz w:val="24"/>
          <w:szCs w:val="24"/>
          <w:lang w:val="ru-RU"/>
        </w:rPr>
        <w:sectPr w:rsidR="004C7071" w:rsidRPr="004C7071" w:rsidSect="00E265EE">
          <w:headerReference w:type="even" r:id="rId12"/>
          <w:headerReference w:type="default" r:id="rId13"/>
          <w:pgSz w:w="11906" w:h="16838"/>
          <w:pgMar w:top="1134" w:right="567" w:bottom="1134" w:left="1701" w:header="709" w:footer="709" w:gutter="0"/>
          <w:cols w:space="708"/>
          <w:docGrid w:linePitch="360"/>
        </w:sectPr>
      </w:pPr>
    </w:p>
    <w:p w:rsidR="004C7071" w:rsidRPr="00213B35"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lang w:val="ru-RU"/>
        </w:rPr>
      </w:pPr>
      <w:r w:rsidRPr="00213B35">
        <w:rPr>
          <w:rFonts w:ascii="Times New Roman Полужирный" w:eastAsia="Segoe UI" w:hAnsi="Times New Roman Полужирный"/>
          <w:b/>
          <w:bCs/>
          <w:caps/>
          <w:kern w:val="32"/>
          <w:sz w:val="24"/>
          <w:szCs w:val="24"/>
          <w:lang w:val="ru-RU"/>
        </w:rPr>
        <w:lastRenderedPageBreak/>
        <w:t>Общая характеристика</w:t>
      </w:r>
      <w:r w:rsidRPr="004C7071">
        <w:rPr>
          <w:rFonts w:ascii="Calibri" w:eastAsia="Segoe UI" w:hAnsi="Calibri"/>
          <w:b/>
          <w:bCs/>
          <w:caps/>
          <w:kern w:val="32"/>
          <w:sz w:val="24"/>
          <w:szCs w:val="24"/>
          <w:lang w:val="ru-RU"/>
        </w:rPr>
        <w:t xml:space="preserve"> </w:t>
      </w:r>
      <w:r w:rsidRPr="00213B35">
        <w:rPr>
          <w:rFonts w:ascii="Times New Roman Полужирный" w:eastAsia="Segoe UI" w:hAnsi="Times New Roman Полужирный"/>
          <w:b/>
          <w:bCs/>
          <w:caps/>
          <w:kern w:val="32"/>
          <w:sz w:val="24"/>
          <w:szCs w:val="24"/>
          <w:lang w:val="ru-RU"/>
        </w:rPr>
        <w:t>РАБОЧЕЙ ПРОГРАММЫ УЧЕБНОЙ ДИСЦИПЛИНЫ</w:t>
      </w:r>
    </w:p>
    <w:p w:rsidR="004C7071" w:rsidRPr="004C7071" w:rsidRDefault="004C7071" w:rsidP="004C7071">
      <w:pPr>
        <w:widowControl w:val="0"/>
        <w:jc w:val="center"/>
        <w:rPr>
          <w:rFonts w:eastAsia="Segoe UI"/>
          <w:sz w:val="24"/>
          <w:szCs w:val="24"/>
          <w:lang w:val="ru-RU" w:eastAsia="nl-NL"/>
        </w:rPr>
      </w:pPr>
      <w:r w:rsidRPr="004C7071">
        <w:rPr>
          <w:rFonts w:eastAsia="Segoe UI"/>
          <w:sz w:val="24"/>
          <w:szCs w:val="24"/>
          <w:lang w:val="ru-RU" w:eastAsia="nl-NL"/>
        </w:rPr>
        <w:t>«ОП.0</w:t>
      </w:r>
      <w:r w:rsidR="005346A6">
        <w:rPr>
          <w:rFonts w:eastAsia="Segoe UI"/>
          <w:sz w:val="24"/>
          <w:szCs w:val="24"/>
          <w:lang w:val="ru-RU" w:eastAsia="nl-NL"/>
        </w:rPr>
        <w:t>5</w:t>
      </w:r>
      <w:r w:rsidRPr="004C7071">
        <w:rPr>
          <w:rFonts w:eastAsia="Segoe UI"/>
          <w:sz w:val="24"/>
          <w:szCs w:val="24"/>
          <w:lang w:val="ru-RU" w:eastAsia="nl-NL"/>
        </w:rPr>
        <w:t xml:space="preserve"> </w:t>
      </w:r>
      <w:r w:rsidR="005346A6" w:rsidRPr="005346A6">
        <w:rPr>
          <w:rFonts w:eastAsia="Segoe UI"/>
          <w:sz w:val="24"/>
          <w:szCs w:val="24"/>
          <w:lang w:val="ru-RU" w:eastAsia="nl-NL"/>
        </w:rPr>
        <w:t>Основы внутреннего контроля</w:t>
      </w:r>
      <w:r w:rsidRPr="004C7071">
        <w:rPr>
          <w:rFonts w:eastAsia="Segoe UI"/>
          <w:sz w:val="24"/>
          <w:szCs w:val="24"/>
          <w:lang w:val="ru-RU" w:eastAsia="nl-NL"/>
        </w:rPr>
        <w:t>»</w:t>
      </w:r>
    </w:p>
    <w:p w:rsidR="004C7071" w:rsidRPr="004C7071" w:rsidRDefault="004C7071" w:rsidP="004C7071">
      <w:pPr>
        <w:widowControl w:val="0"/>
        <w:rPr>
          <w:sz w:val="24"/>
          <w:szCs w:val="24"/>
          <w:lang w:val="ru-RU" w:eastAsia="nl-NL"/>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5346A6" w:rsidRPr="005346A6" w:rsidRDefault="005346A6" w:rsidP="005346A6">
      <w:pPr>
        <w:suppressAutoHyphens/>
        <w:spacing w:line="276" w:lineRule="auto"/>
        <w:ind w:firstLine="709"/>
        <w:jc w:val="both"/>
        <w:rPr>
          <w:sz w:val="24"/>
          <w:szCs w:val="24"/>
          <w:lang w:val="ru-RU" w:eastAsia="ru-RU"/>
        </w:rPr>
      </w:pPr>
      <w:r w:rsidRPr="005346A6">
        <w:rPr>
          <w:sz w:val="24"/>
          <w:szCs w:val="24"/>
          <w:lang w:val="ru-RU" w:eastAsia="ru-RU"/>
        </w:rPr>
        <w:t xml:space="preserve">Цель дисциплины </w:t>
      </w:r>
      <w:r w:rsidRPr="005346A6">
        <w:rPr>
          <w:sz w:val="24"/>
          <w:szCs w:val="24"/>
          <w:lang w:val="ru-RU"/>
        </w:rPr>
        <w:t>«Основы внутреннего контроля»</w:t>
      </w:r>
      <w:r w:rsidRPr="005346A6">
        <w:rPr>
          <w:sz w:val="24"/>
          <w:szCs w:val="24"/>
          <w:lang w:val="ru-RU" w:eastAsia="ru-RU"/>
        </w:rPr>
        <w:t xml:space="preserve">: </w:t>
      </w:r>
      <w:r w:rsidRPr="005346A6">
        <w:rPr>
          <w:color w:val="333333"/>
          <w:sz w:val="24"/>
          <w:szCs w:val="24"/>
          <w:shd w:val="clear" w:color="auto" w:fill="FFFFFF"/>
          <w:lang w:val="ru-RU"/>
        </w:rPr>
        <w:t>формирование теоретических знаний и практических навыков о системе</w:t>
      </w:r>
      <w:r w:rsidRPr="00A350B8">
        <w:rPr>
          <w:color w:val="333333"/>
          <w:sz w:val="24"/>
          <w:szCs w:val="24"/>
          <w:shd w:val="clear" w:color="auto" w:fill="FFFFFF"/>
        </w:rPr>
        <w:t> </w:t>
      </w:r>
      <w:r w:rsidRPr="005346A6">
        <w:rPr>
          <w:bCs/>
          <w:color w:val="333333"/>
          <w:sz w:val="24"/>
          <w:szCs w:val="24"/>
          <w:shd w:val="clear" w:color="auto" w:fill="FFFFFF"/>
          <w:lang w:val="ru-RU"/>
        </w:rPr>
        <w:t>внутреннего</w:t>
      </w:r>
      <w:r w:rsidRPr="00A350B8">
        <w:rPr>
          <w:color w:val="333333"/>
          <w:sz w:val="24"/>
          <w:szCs w:val="24"/>
          <w:shd w:val="clear" w:color="auto" w:fill="FFFFFF"/>
        </w:rPr>
        <w:t> </w:t>
      </w:r>
      <w:r w:rsidRPr="005346A6">
        <w:rPr>
          <w:bCs/>
          <w:color w:val="333333"/>
          <w:sz w:val="24"/>
          <w:szCs w:val="24"/>
          <w:shd w:val="clear" w:color="auto" w:fill="FFFFFF"/>
          <w:lang w:val="ru-RU"/>
        </w:rPr>
        <w:t>контроля</w:t>
      </w:r>
      <w:r w:rsidRPr="005346A6">
        <w:rPr>
          <w:color w:val="333333"/>
          <w:sz w:val="24"/>
          <w:szCs w:val="24"/>
          <w:shd w:val="clear" w:color="auto" w:fill="FFFFFF"/>
          <w:lang w:val="ru-RU"/>
        </w:rPr>
        <w:t>, её принципах, структуре и содержании на хозяйствующих субъектах.</w:t>
      </w:r>
    </w:p>
    <w:p w:rsidR="004C7071" w:rsidRPr="005346A6" w:rsidRDefault="005346A6" w:rsidP="005346A6">
      <w:pPr>
        <w:suppressAutoHyphens/>
        <w:spacing w:line="276" w:lineRule="auto"/>
        <w:ind w:firstLine="709"/>
        <w:jc w:val="both"/>
        <w:rPr>
          <w:sz w:val="24"/>
          <w:szCs w:val="24"/>
          <w:lang w:val="ru-RU" w:eastAsia="ru-RU"/>
        </w:rPr>
      </w:pPr>
      <w:r w:rsidRPr="005346A6">
        <w:rPr>
          <w:sz w:val="24"/>
          <w:szCs w:val="24"/>
          <w:lang w:val="ru-RU"/>
        </w:rPr>
        <w:t>Дисциплина «Основы внутреннего контроля» включена в обязательную часть общепрофессионального цикла образовательной программы.</w:t>
      </w:r>
    </w:p>
    <w:p w:rsidR="004C7071" w:rsidRPr="004C7071" w:rsidRDefault="004C7071" w:rsidP="004C7071">
      <w:pPr>
        <w:suppressAutoHyphens/>
        <w:spacing w:line="276" w:lineRule="auto"/>
        <w:ind w:firstLine="709"/>
        <w:jc w:val="both"/>
        <w:rPr>
          <w:rFonts w:eastAsia="Calibri"/>
          <w:sz w:val="24"/>
          <w:szCs w:val="24"/>
          <w:lang w:val="ru-RU"/>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1.2. Планируемые результаты освоения дисциплины</w:t>
      </w:r>
    </w:p>
    <w:p w:rsidR="004C7071" w:rsidRPr="004C7071" w:rsidRDefault="004C7071" w:rsidP="004C7071">
      <w:pPr>
        <w:ind w:firstLine="709"/>
        <w:jc w:val="both"/>
        <w:rPr>
          <w:sz w:val="24"/>
          <w:szCs w:val="24"/>
          <w:lang w:val="ru-RU" w:eastAsia="ru-RU"/>
        </w:rPr>
      </w:pPr>
      <w:r w:rsidRPr="004C7071">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4C7071" w:rsidRDefault="004C7071" w:rsidP="004C7071">
      <w:pPr>
        <w:spacing w:after="120"/>
        <w:ind w:firstLine="709"/>
        <w:rPr>
          <w:rFonts w:eastAsia="Calibri"/>
          <w:bCs/>
          <w:sz w:val="24"/>
          <w:szCs w:val="24"/>
          <w:lang w:val="ru-RU"/>
        </w:rPr>
      </w:pPr>
      <w:r w:rsidRPr="004C7071">
        <w:rPr>
          <w:rFonts w:eastAsia="Calibri"/>
          <w:bCs/>
          <w:sz w:val="24"/>
          <w:szCs w:val="24"/>
          <w:lang w:val="ru-RU"/>
        </w:rPr>
        <w:t xml:space="preserve">В результате освоения дисциплины </w:t>
      </w:r>
      <w:proofErr w:type="gramStart"/>
      <w:r w:rsidRPr="004C7071">
        <w:rPr>
          <w:rFonts w:eastAsia="Calibri"/>
          <w:bCs/>
          <w:sz w:val="24"/>
          <w:szCs w:val="24"/>
          <w:lang w:val="ru-RU"/>
        </w:rPr>
        <w:t>обучающийся</w:t>
      </w:r>
      <w:proofErr w:type="gramEnd"/>
      <w:r w:rsidRPr="004C7071">
        <w:rPr>
          <w:rFonts w:eastAsia="Calibri"/>
          <w:bCs/>
          <w:sz w:val="24"/>
          <w:szCs w:val="24"/>
          <w:lang w:val="ru-RU"/>
        </w:rPr>
        <w:t xml:space="preserve">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53"/>
        <w:gridCol w:w="4252"/>
      </w:tblGrid>
      <w:tr w:rsidR="00BB619E" w:rsidRPr="00BB619E" w:rsidTr="00BB619E">
        <w:tc>
          <w:tcPr>
            <w:tcW w:w="1129" w:type="dxa"/>
            <w:tcBorders>
              <w:top w:val="single" w:sz="4" w:space="0" w:color="auto"/>
              <w:left w:val="single" w:sz="4" w:space="0" w:color="auto"/>
              <w:bottom w:val="single" w:sz="4" w:space="0" w:color="auto"/>
              <w:right w:val="single" w:sz="4" w:space="0" w:color="auto"/>
            </w:tcBorders>
          </w:tcPr>
          <w:p w:rsidR="00BB619E" w:rsidRPr="00BB619E" w:rsidRDefault="00BB619E" w:rsidP="00BB619E">
            <w:pPr>
              <w:rPr>
                <w:rFonts w:eastAsia="Calibri"/>
                <w:sz w:val="24"/>
                <w:szCs w:val="24"/>
                <w:lang w:val="ru-RU"/>
              </w:rPr>
            </w:pPr>
            <w:r w:rsidRPr="00BB619E">
              <w:rPr>
                <w:rStyle w:val="aa"/>
                <w:rFonts w:eastAsia="Calibri"/>
                <w:i w:val="0"/>
                <w:sz w:val="24"/>
                <w:szCs w:val="24"/>
                <w:lang w:val="ru-RU"/>
              </w:rPr>
              <w:t>Код ОК, ПК</w:t>
            </w:r>
          </w:p>
        </w:tc>
        <w:tc>
          <w:tcPr>
            <w:tcW w:w="4253" w:type="dxa"/>
            <w:tcBorders>
              <w:top w:val="single" w:sz="4" w:space="0" w:color="auto"/>
              <w:left w:val="single" w:sz="4" w:space="0" w:color="auto"/>
              <w:bottom w:val="single" w:sz="4" w:space="0" w:color="auto"/>
              <w:right w:val="single" w:sz="4" w:space="0" w:color="auto"/>
            </w:tcBorders>
          </w:tcPr>
          <w:p w:rsidR="00BB619E" w:rsidRPr="00BB619E" w:rsidRDefault="00BB619E" w:rsidP="00BB619E">
            <w:pPr>
              <w:jc w:val="center"/>
              <w:rPr>
                <w:rFonts w:eastAsia="Calibri"/>
                <w:sz w:val="24"/>
                <w:szCs w:val="24"/>
                <w:lang w:val="ru-RU"/>
              </w:rPr>
            </w:pPr>
            <w:r w:rsidRPr="00BB619E">
              <w:rPr>
                <w:rFonts w:eastAsia="Calibri"/>
                <w:sz w:val="24"/>
                <w:szCs w:val="24"/>
                <w:lang w:val="ru-RU"/>
              </w:rPr>
              <w:t>Уметь</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B619E" w:rsidRPr="00BB619E" w:rsidRDefault="00BB619E" w:rsidP="00BB619E">
            <w:pPr>
              <w:jc w:val="center"/>
              <w:rPr>
                <w:rFonts w:eastAsia="Calibri"/>
                <w:sz w:val="24"/>
                <w:szCs w:val="24"/>
                <w:lang w:val="ru-RU"/>
              </w:rPr>
            </w:pPr>
            <w:r w:rsidRPr="00BB619E">
              <w:rPr>
                <w:rFonts w:eastAsia="Calibri"/>
                <w:sz w:val="24"/>
                <w:szCs w:val="24"/>
                <w:lang w:val="ru-RU"/>
              </w:rPr>
              <w:t>Знать</w:t>
            </w:r>
          </w:p>
        </w:tc>
      </w:tr>
      <w:tr w:rsidR="00BB619E" w:rsidRPr="0057074F" w:rsidTr="00BB619E">
        <w:tc>
          <w:tcPr>
            <w:tcW w:w="1129" w:type="dxa"/>
            <w:tcBorders>
              <w:top w:val="single" w:sz="4" w:space="0" w:color="auto"/>
              <w:left w:val="single" w:sz="4" w:space="0" w:color="auto"/>
              <w:bottom w:val="single" w:sz="4" w:space="0" w:color="auto"/>
              <w:right w:val="single" w:sz="4" w:space="0" w:color="auto"/>
            </w:tcBorders>
          </w:tcPr>
          <w:p w:rsidR="00BB619E" w:rsidRPr="00BB619E" w:rsidRDefault="00BB619E" w:rsidP="00BB619E">
            <w:pPr>
              <w:rPr>
                <w:rFonts w:eastAsia="Calibri"/>
                <w:sz w:val="24"/>
                <w:szCs w:val="24"/>
                <w:lang w:val="ru-RU"/>
              </w:rPr>
            </w:pPr>
            <w:r w:rsidRPr="00BB619E">
              <w:rPr>
                <w:rFonts w:eastAsia="Calibri"/>
                <w:sz w:val="24"/>
                <w:szCs w:val="24"/>
                <w:lang w:val="ru-RU"/>
              </w:rPr>
              <w:t>ОК 04</w:t>
            </w:r>
          </w:p>
        </w:tc>
        <w:tc>
          <w:tcPr>
            <w:tcW w:w="4253" w:type="dxa"/>
            <w:tcBorders>
              <w:top w:val="single" w:sz="4" w:space="0" w:color="auto"/>
              <w:left w:val="single" w:sz="4" w:space="0" w:color="auto"/>
              <w:bottom w:val="single" w:sz="4" w:space="0" w:color="auto"/>
              <w:right w:val="single" w:sz="4" w:space="0" w:color="auto"/>
            </w:tcBorders>
          </w:tcPr>
          <w:p w:rsidR="00BB619E" w:rsidRPr="00BB619E" w:rsidRDefault="00BB619E" w:rsidP="00BB619E">
            <w:pPr>
              <w:jc w:val="both"/>
              <w:rPr>
                <w:rFonts w:eastAsia="Calibri"/>
                <w:sz w:val="24"/>
                <w:szCs w:val="24"/>
                <w:lang w:val="ru-RU"/>
              </w:rPr>
            </w:pPr>
            <w:r w:rsidRPr="00BB619E">
              <w:rPr>
                <w:rFonts w:eastAsia="Calibri"/>
                <w:sz w:val="24"/>
                <w:szCs w:val="24"/>
                <w:lang w:val="ru-RU"/>
              </w:rPr>
              <w:t>- взаимодействовать с коллегами, руководством, клиентами в ходе профессиональной деятельности</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B619E" w:rsidRPr="00BB619E" w:rsidRDefault="00BB619E" w:rsidP="00BB619E">
            <w:pPr>
              <w:jc w:val="both"/>
              <w:rPr>
                <w:rFonts w:eastAsia="Calibri"/>
                <w:sz w:val="24"/>
                <w:szCs w:val="24"/>
                <w:lang w:val="ru-RU"/>
              </w:rPr>
            </w:pPr>
            <w:r w:rsidRPr="00BB619E">
              <w:rPr>
                <w:rFonts w:eastAsia="Calibri"/>
                <w:sz w:val="24"/>
                <w:szCs w:val="24"/>
                <w:lang w:val="ru-RU"/>
              </w:rPr>
              <w:t>- психологические основы деятельности коллектива, психологические особенности личности</w:t>
            </w:r>
          </w:p>
        </w:tc>
      </w:tr>
      <w:tr w:rsidR="00BB619E" w:rsidRPr="0057074F" w:rsidTr="00BB619E">
        <w:tc>
          <w:tcPr>
            <w:tcW w:w="1129" w:type="dxa"/>
            <w:tcBorders>
              <w:top w:val="single" w:sz="4" w:space="0" w:color="auto"/>
              <w:left w:val="single" w:sz="4" w:space="0" w:color="auto"/>
              <w:bottom w:val="single" w:sz="4" w:space="0" w:color="auto"/>
              <w:right w:val="single" w:sz="4" w:space="0" w:color="auto"/>
            </w:tcBorders>
          </w:tcPr>
          <w:p w:rsidR="00BB619E" w:rsidRPr="00BB619E" w:rsidRDefault="00BB619E" w:rsidP="00BB619E">
            <w:pPr>
              <w:rPr>
                <w:rFonts w:eastAsia="Calibri"/>
                <w:sz w:val="24"/>
                <w:szCs w:val="24"/>
                <w:lang w:val="ru-RU"/>
              </w:rPr>
            </w:pPr>
            <w:r w:rsidRPr="00BB619E">
              <w:rPr>
                <w:rFonts w:eastAsia="Calibri"/>
                <w:sz w:val="24"/>
                <w:szCs w:val="24"/>
                <w:lang w:val="ru-RU"/>
              </w:rPr>
              <w:t>ПК 2.3</w:t>
            </w:r>
          </w:p>
        </w:tc>
        <w:tc>
          <w:tcPr>
            <w:tcW w:w="4253" w:type="dxa"/>
            <w:tcBorders>
              <w:top w:val="single" w:sz="4" w:space="0" w:color="auto"/>
              <w:left w:val="single" w:sz="4" w:space="0" w:color="auto"/>
              <w:bottom w:val="single" w:sz="4" w:space="0" w:color="auto"/>
              <w:right w:val="single" w:sz="4" w:space="0" w:color="auto"/>
            </w:tcBorders>
          </w:tcPr>
          <w:p w:rsidR="00BB619E" w:rsidRPr="00BB619E" w:rsidRDefault="00BB619E" w:rsidP="00BB619E">
            <w:pPr>
              <w:jc w:val="both"/>
              <w:rPr>
                <w:rFonts w:eastAsia="Calibri"/>
                <w:sz w:val="24"/>
                <w:szCs w:val="24"/>
                <w:lang w:val="ru-RU"/>
              </w:rPr>
            </w:pPr>
            <w:r w:rsidRPr="00BB619E">
              <w:rPr>
                <w:rFonts w:eastAsia="Calibri"/>
                <w:sz w:val="24"/>
                <w:szCs w:val="24"/>
                <w:lang w:val="ru-RU"/>
              </w:rPr>
              <w:t>- осуществлять внутренний контроль ведения бухгалтерского учета и составления бухгалтерской (финансовой) отчетности экономического субъекта;</w:t>
            </w:r>
          </w:p>
          <w:p w:rsidR="00BB619E" w:rsidRPr="00BB619E" w:rsidRDefault="00BB619E" w:rsidP="00BB619E">
            <w:pPr>
              <w:jc w:val="both"/>
              <w:rPr>
                <w:rFonts w:eastAsia="Calibri"/>
                <w:sz w:val="24"/>
                <w:szCs w:val="24"/>
                <w:lang w:val="ru-RU"/>
              </w:rPr>
            </w:pPr>
            <w:r w:rsidRPr="00BB619E">
              <w:rPr>
                <w:rFonts w:eastAsia="Calibri"/>
                <w:sz w:val="24"/>
                <w:szCs w:val="24"/>
                <w:lang w:val="ru-RU"/>
              </w:rPr>
              <w:t>- проверять качество составления регистров бухгалтерского учета, бухгалтерской (финансовой) отчетности;</w:t>
            </w:r>
          </w:p>
          <w:p w:rsidR="00BB619E" w:rsidRPr="00BB619E" w:rsidRDefault="00BB619E" w:rsidP="00BB619E">
            <w:pPr>
              <w:jc w:val="both"/>
              <w:rPr>
                <w:rFonts w:eastAsia="Calibri"/>
                <w:sz w:val="24"/>
                <w:szCs w:val="24"/>
                <w:lang w:val="ru-RU"/>
              </w:rPr>
            </w:pPr>
            <w:r w:rsidRPr="00BB619E">
              <w:rPr>
                <w:rFonts w:eastAsia="Calibri"/>
                <w:sz w:val="24"/>
                <w:szCs w:val="24"/>
                <w:lang w:val="ru-RU"/>
              </w:rPr>
              <w:t>- определять и изменять границы контрольной среды экономического субъекта;</w:t>
            </w:r>
          </w:p>
          <w:p w:rsidR="00BB619E" w:rsidRPr="00BB619E" w:rsidRDefault="00BB619E" w:rsidP="00BB619E">
            <w:pPr>
              <w:jc w:val="both"/>
              <w:rPr>
                <w:rFonts w:eastAsia="Calibri"/>
                <w:sz w:val="24"/>
                <w:szCs w:val="24"/>
                <w:lang w:val="ru-RU"/>
              </w:rPr>
            </w:pPr>
            <w:r w:rsidRPr="00BB619E">
              <w:rPr>
                <w:rFonts w:eastAsia="Calibri"/>
                <w:sz w:val="24"/>
                <w:szCs w:val="24"/>
                <w:lang w:val="ru-RU"/>
              </w:rPr>
              <w:t>- проводить оценку состояния и эффективности внутреннего контроля в экономическом субъекте</w:t>
            </w:r>
          </w:p>
          <w:p w:rsidR="00BB619E" w:rsidRPr="00BB619E" w:rsidRDefault="00BB619E" w:rsidP="00BB619E">
            <w:pPr>
              <w:jc w:val="both"/>
              <w:rPr>
                <w:rFonts w:eastAsia="Calibri"/>
                <w:sz w:val="24"/>
                <w:szCs w:val="24"/>
                <w:lang w:val="ru-RU"/>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B619E" w:rsidRPr="00BB619E" w:rsidRDefault="00BB619E" w:rsidP="00BB619E">
            <w:pPr>
              <w:jc w:val="both"/>
              <w:rPr>
                <w:rFonts w:eastAsia="Calibri"/>
                <w:sz w:val="24"/>
                <w:szCs w:val="24"/>
                <w:lang w:val="ru-RU"/>
              </w:rPr>
            </w:pPr>
            <w:r w:rsidRPr="00BB619E">
              <w:rPr>
                <w:rFonts w:eastAsia="Calibri"/>
                <w:sz w:val="24"/>
                <w:szCs w:val="24"/>
                <w:lang w:val="ru-RU"/>
              </w:rPr>
              <w:t>- методики внутреннего контроля ведения бухгалтерского учета и составления бухгалтерской (финансовой) отчетности;</w:t>
            </w:r>
          </w:p>
          <w:p w:rsidR="00BB619E" w:rsidRPr="00BB619E" w:rsidRDefault="00BB619E" w:rsidP="00BB619E">
            <w:pPr>
              <w:jc w:val="both"/>
              <w:rPr>
                <w:rFonts w:eastAsia="Calibri"/>
                <w:sz w:val="24"/>
                <w:szCs w:val="24"/>
                <w:lang w:val="ru-RU"/>
              </w:rPr>
            </w:pPr>
            <w:proofErr w:type="gramStart"/>
            <w:r w:rsidRPr="00BB619E">
              <w:rPr>
                <w:rFonts w:eastAsia="Calibri"/>
                <w:sz w:val="24"/>
                <w:szCs w:val="24"/>
                <w:lang w:val="ru-RU"/>
              </w:rPr>
              <w:t>- законодательство Российской Федерации о бухгалтерском учете, налогах и сборах, 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w:t>
            </w:r>
            <w:proofErr w:type="gramEnd"/>
            <w:r w:rsidRPr="00BB619E">
              <w:rPr>
                <w:rFonts w:eastAsia="Calibri"/>
                <w:sz w:val="24"/>
                <w:szCs w:val="24"/>
                <w:lang w:val="ru-RU"/>
              </w:rPr>
              <w:t xml:space="preserve"> практика применения законодательства Российской Федерации;</w:t>
            </w:r>
          </w:p>
          <w:p w:rsidR="00BB619E" w:rsidRPr="00BB619E" w:rsidRDefault="00BB619E" w:rsidP="00BB619E">
            <w:pPr>
              <w:jc w:val="both"/>
              <w:rPr>
                <w:rFonts w:eastAsia="Calibri"/>
                <w:sz w:val="24"/>
                <w:szCs w:val="24"/>
                <w:lang w:val="ru-RU"/>
              </w:rPr>
            </w:pPr>
            <w:r w:rsidRPr="00BB619E">
              <w:rPr>
                <w:rFonts w:eastAsia="Calibri"/>
                <w:sz w:val="24"/>
                <w:szCs w:val="24"/>
                <w:lang w:val="ru-RU"/>
              </w:rPr>
              <w:t xml:space="preserve">- порядок составления сводных учетных документов в целях осуществления контроля и </w:t>
            </w:r>
            <w:r w:rsidRPr="00BB619E">
              <w:rPr>
                <w:rFonts w:eastAsia="Calibri"/>
                <w:sz w:val="24"/>
                <w:szCs w:val="24"/>
                <w:lang w:val="ru-RU"/>
              </w:rPr>
              <w:lastRenderedPageBreak/>
              <w:t>упорядочения обработки данных о фактах хозяйственной жизни</w:t>
            </w:r>
            <w:proofErr w:type="gramStart"/>
            <w:r w:rsidRPr="00BB619E">
              <w:rPr>
                <w:rFonts w:eastAsia="Calibri"/>
                <w:sz w:val="24"/>
                <w:szCs w:val="24"/>
                <w:lang w:val="ru-RU"/>
              </w:rPr>
              <w:t>4</w:t>
            </w:r>
            <w:proofErr w:type="gramEnd"/>
          </w:p>
          <w:p w:rsidR="00BB619E" w:rsidRPr="00BB619E" w:rsidRDefault="00BB619E" w:rsidP="0076306E">
            <w:pPr>
              <w:jc w:val="both"/>
              <w:rPr>
                <w:rFonts w:eastAsia="Calibri"/>
                <w:sz w:val="24"/>
                <w:szCs w:val="24"/>
                <w:lang w:val="ru-RU"/>
              </w:rPr>
            </w:pPr>
            <w:r w:rsidRPr="00BB619E">
              <w:rPr>
                <w:rFonts w:eastAsia="Calibri"/>
                <w:sz w:val="24"/>
                <w:szCs w:val="24"/>
                <w:lang w:val="ru-RU"/>
              </w:rPr>
              <w:t>- отечественный и зарубежный опыт в сфере организации и осуществления внутреннего контроля ведения бухгалтерского учета и составления бухгалтерской (финансовой) отчетности</w:t>
            </w:r>
            <w:r w:rsidR="0076306E">
              <w:rPr>
                <w:rFonts w:eastAsia="Calibri"/>
                <w:sz w:val="24"/>
                <w:szCs w:val="24"/>
                <w:lang w:val="ru-RU"/>
              </w:rPr>
              <w:t>.</w:t>
            </w:r>
          </w:p>
        </w:tc>
      </w:tr>
    </w:tbl>
    <w:p w:rsidR="004C7071" w:rsidRPr="00213B35" w:rsidRDefault="004C7071" w:rsidP="004C7071">
      <w:pPr>
        <w:rPr>
          <w:rFonts w:eastAsia="Segoe UI"/>
          <w:b/>
          <w:bCs/>
          <w:caps/>
          <w:kern w:val="32"/>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rPr>
      </w:pPr>
      <w:r w:rsidRPr="00213B35">
        <w:rPr>
          <w:rFonts w:eastAsia="Segoe UI"/>
          <w:b/>
          <w:bCs/>
          <w:caps/>
          <w:kern w:val="32"/>
          <w:sz w:val="24"/>
          <w:szCs w:val="24"/>
          <w:lang w:val="ru-RU"/>
        </w:rPr>
        <w:t xml:space="preserve">2. Структура и содержание </w:t>
      </w:r>
      <w:r w:rsidRPr="004C7071">
        <w:rPr>
          <w:rFonts w:eastAsia="Segoe UI"/>
          <w:b/>
          <w:bCs/>
          <w:caps/>
          <w:kern w:val="32"/>
          <w:sz w:val="24"/>
          <w:szCs w:val="24"/>
          <w:lang w:val="ru-RU"/>
        </w:rPr>
        <w:t>ДИСЦИПЛИНЫ</w:t>
      </w:r>
    </w:p>
    <w:p w:rsidR="00BE03A9" w:rsidRPr="00BE03A9" w:rsidRDefault="004C7071" w:rsidP="00BE03A9">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380384" w:rsidRPr="0057074F" w:rsidTr="002058CD">
        <w:trPr>
          <w:trHeight w:val="23"/>
        </w:trPr>
        <w:tc>
          <w:tcPr>
            <w:tcW w:w="2460" w:type="pct"/>
            <w:vAlign w:val="center"/>
          </w:tcPr>
          <w:p w:rsidR="00380384" w:rsidRPr="00F70F81" w:rsidRDefault="00380384" w:rsidP="002058CD">
            <w:pPr>
              <w:jc w:val="center"/>
              <w:rPr>
                <w:b/>
                <w:sz w:val="24"/>
              </w:rPr>
            </w:pPr>
            <w:proofErr w:type="spellStart"/>
            <w:r w:rsidRPr="00F70F81">
              <w:rPr>
                <w:b/>
                <w:sz w:val="24"/>
              </w:rPr>
              <w:t>Наименование</w:t>
            </w:r>
            <w:proofErr w:type="spellEnd"/>
            <w:r w:rsidRPr="00F70F81">
              <w:rPr>
                <w:b/>
                <w:sz w:val="24"/>
              </w:rPr>
              <w:t xml:space="preserve"> </w:t>
            </w:r>
            <w:proofErr w:type="spellStart"/>
            <w:r w:rsidRPr="00F70F81">
              <w:rPr>
                <w:b/>
                <w:sz w:val="24"/>
              </w:rPr>
              <w:t>составных</w:t>
            </w:r>
            <w:proofErr w:type="spellEnd"/>
            <w:r w:rsidRPr="00F70F81">
              <w:rPr>
                <w:b/>
                <w:sz w:val="24"/>
              </w:rPr>
              <w:t xml:space="preserve"> </w:t>
            </w:r>
            <w:proofErr w:type="spellStart"/>
            <w:r w:rsidRPr="00F70F81">
              <w:rPr>
                <w:b/>
                <w:sz w:val="24"/>
              </w:rPr>
              <w:t>частей</w:t>
            </w:r>
            <w:proofErr w:type="spellEnd"/>
            <w:r w:rsidRPr="00F70F81">
              <w:rPr>
                <w:b/>
                <w:sz w:val="24"/>
              </w:rPr>
              <w:t xml:space="preserve"> </w:t>
            </w:r>
            <w:proofErr w:type="spellStart"/>
            <w:r w:rsidRPr="00F70F81">
              <w:rPr>
                <w:b/>
                <w:sz w:val="24"/>
              </w:rPr>
              <w:t>дисциплины</w:t>
            </w:r>
            <w:proofErr w:type="spellEnd"/>
          </w:p>
        </w:tc>
        <w:tc>
          <w:tcPr>
            <w:tcW w:w="1195" w:type="pct"/>
            <w:vAlign w:val="center"/>
          </w:tcPr>
          <w:p w:rsidR="00380384" w:rsidRPr="00F70F81" w:rsidRDefault="00380384" w:rsidP="002058CD">
            <w:pPr>
              <w:jc w:val="center"/>
              <w:rPr>
                <w:b/>
                <w:iCs/>
                <w:sz w:val="24"/>
              </w:rPr>
            </w:pPr>
            <w:proofErr w:type="spellStart"/>
            <w:r w:rsidRPr="00F70F81">
              <w:rPr>
                <w:b/>
                <w:iCs/>
                <w:sz w:val="24"/>
              </w:rPr>
              <w:t>Объем</w:t>
            </w:r>
            <w:proofErr w:type="spellEnd"/>
            <w:r w:rsidRPr="00F70F81">
              <w:rPr>
                <w:b/>
                <w:iCs/>
                <w:sz w:val="24"/>
              </w:rPr>
              <w:t xml:space="preserve"> в </w:t>
            </w:r>
            <w:proofErr w:type="spellStart"/>
            <w:r w:rsidRPr="00F70F81">
              <w:rPr>
                <w:b/>
                <w:iCs/>
                <w:sz w:val="24"/>
              </w:rPr>
              <w:t>часах</w:t>
            </w:r>
            <w:proofErr w:type="spellEnd"/>
          </w:p>
        </w:tc>
        <w:tc>
          <w:tcPr>
            <w:tcW w:w="1345" w:type="pct"/>
          </w:tcPr>
          <w:p w:rsidR="00380384" w:rsidRPr="00380384" w:rsidRDefault="00380384" w:rsidP="002058CD">
            <w:pPr>
              <w:jc w:val="center"/>
              <w:rPr>
                <w:b/>
                <w:iCs/>
                <w:sz w:val="24"/>
                <w:lang w:val="ru-RU"/>
              </w:rPr>
            </w:pPr>
            <w:r w:rsidRPr="00380384">
              <w:rPr>
                <w:b/>
                <w:sz w:val="24"/>
                <w:lang w:val="ru-RU"/>
              </w:rPr>
              <w:t xml:space="preserve">В т.ч. в форме </w:t>
            </w:r>
            <w:proofErr w:type="spellStart"/>
            <w:r w:rsidRPr="00380384">
              <w:rPr>
                <w:b/>
                <w:sz w:val="24"/>
                <w:lang w:val="ru-RU"/>
              </w:rPr>
              <w:t>практ</w:t>
            </w:r>
            <w:proofErr w:type="spellEnd"/>
            <w:r w:rsidRPr="00380384">
              <w:rPr>
                <w:b/>
                <w:sz w:val="24"/>
                <w:lang w:val="ru-RU"/>
              </w:rPr>
              <w:t>. подготовки</w:t>
            </w:r>
          </w:p>
        </w:tc>
      </w:tr>
      <w:tr w:rsidR="00380384" w:rsidRPr="00DB7B6A" w:rsidTr="002058CD">
        <w:trPr>
          <w:trHeight w:val="23"/>
        </w:trPr>
        <w:tc>
          <w:tcPr>
            <w:tcW w:w="2460" w:type="pct"/>
            <w:vAlign w:val="center"/>
          </w:tcPr>
          <w:p w:rsidR="00380384" w:rsidRPr="00F70F81" w:rsidRDefault="00380384" w:rsidP="002058CD">
            <w:pPr>
              <w:jc w:val="both"/>
              <w:rPr>
                <w:bCs/>
                <w:sz w:val="24"/>
                <w:szCs w:val="24"/>
              </w:rPr>
            </w:pPr>
            <w:proofErr w:type="spellStart"/>
            <w:r w:rsidRPr="00F70F81">
              <w:rPr>
                <w:bCs/>
                <w:sz w:val="24"/>
                <w:szCs w:val="24"/>
              </w:rPr>
              <w:t>Учебные</w:t>
            </w:r>
            <w:proofErr w:type="spellEnd"/>
            <w:r w:rsidRPr="00F70F81">
              <w:rPr>
                <w:bCs/>
                <w:sz w:val="24"/>
                <w:szCs w:val="24"/>
              </w:rPr>
              <w:t xml:space="preserve"> </w:t>
            </w:r>
            <w:proofErr w:type="spellStart"/>
            <w:r w:rsidRPr="00F70F81">
              <w:rPr>
                <w:bCs/>
                <w:sz w:val="24"/>
                <w:szCs w:val="24"/>
              </w:rPr>
              <w:t>занятия</w:t>
            </w:r>
            <w:proofErr w:type="spellEnd"/>
          </w:p>
        </w:tc>
        <w:tc>
          <w:tcPr>
            <w:tcW w:w="1195" w:type="pct"/>
            <w:vAlign w:val="center"/>
          </w:tcPr>
          <w:p w:rsidR="00380384" w:rsidRPr="00380384" w:rsidRDefault="00380384" w:rsidP="002058CD">
            <w:pPr>
              <w:jc w:val="center"/>
              <w:rPr>
                <w:bCs/>
                <w:sz w:val="24"/>
                <w:szCs w:val="24"/>
                <w:lang w:val="ru-RU"/>
              </w:rPr>
            </w:pPr>
            <w:r>
              <w:rPr>
                <w:bCs/>
                <w:sz w:val="24"/>
                <w:szCs w:val="24"/>
                <w:lang w:val="ru-RU"/>
              </w:rPr>
              <w:t>48</w:t>
            </w:r>
          </w:p>
        </w:tc>
        <w:tc>
          <w:tcPr>
            <w:tcW w:w="1345" w:type="pct"/>
            <w:vAlign w:val="center"/>
          </w:tcPr>
          <w:p w:rsidR="00380384" w:rsidRPr="00380384" w:rsidRDefault="005541A6" w:rsidP="002058CD">
            <w:pPr>
              <w:jc w:val="center"/>
              <w:rPr>
                <w:bCs/>
                <w:sz w:val="24"/>
                <w:szCs w:val="24"/>
                <w:lang w:val="ru-RU"/>
              </w:rPr>
            </w:pPr>
            <w:r>
              <w:rPr>
                <w:bCs/>
                <w:sz w:val="24"/>
                <w:szCs w:val="24"/>
                <w:lang w:val="ru-RU"/>
              </w:rPr>
              <w:t>24</w:t>
            </w:r>
          </w:p>
        </w:tc>
      </w:tr>
      <w:tr w:rsidR="00380384" w:rsidRPr="00DB7B6A" w:rsidTr="002058CD">
        <w:trPr>
          <w:trHeight w:val="23"/>
        </w:trPr>
        <w:tc>
          <w:tcPr>
            <w:tcW w:w="2460" w:type="pct"/>
            <w:vAlign w:val="center"/>
          </w:tcPr>
          <w:p w:rsidR="00380384" w:rsidRPr="00F70F81" w:rsidRDefault="00380384" w:rsidP="002058CD">
            <w:pPr>
              <w:jc w:val="both"/>
              <w:rPr>
                <w:bCs/>
                <w:sz w:val="24"/>
                <w:szCs w:val="24"/>
              </w:rPr>
            </w:pPr>
            <w:proofErr w:type="spellStart"/>
            <w:r w:rsidRPr="00F70F81">
              <w:rPr>
                <w:bCs/>
                <w:sz w:val="24"/>
                <w:szCs w:val="24"/>
              </w:rPr>
              <w:t>Самостоятельная</w:t>
            </w:r>
            <w:proofErr w:type="spellEnd"/>
            <w:r w:rsidRPr="00F70F81">
              <w:rPr>
                <w:bCs/>
                <w:sz w:val="24"/>
                <w:szCs w:val="24"/>
              </w:rPr>
              <w:t xml:space="preserve"> </w:t>
            </w:r>
            <w:proofErr w:type="spellStart"/>
            <w:r w:rsidRPr="00F70F81">
              <w:rPr>
                <w:bCs/>
                <w:sz w:val="24"/>
                <w:szCs w:val="24"/>
              </w:rPr>
              <w:t>работа</w:t>
            </w:r>
            <w:proofErr w:type="spellEnd"/>
          </w:p>
        </w:tc>
        <w:tc>
          <w:tcPr>
            <w:tcW w:w="1195" w:type="pct"/>
            <w:vAlign w:val="center"/>
          </w:tcPr>
          <w:p w:rsidR="00380384" w:rsidRPr="00380384" w:rsidRDefault="00380384" w:rsidP="002058CD">
            <w:pPr>
              <w:jc w:val="center"/>
              <w:rPr>
                <w:bCs/>
                <w:sz w:val="24"/>
                <w:szCs w:val="24"/>
                <w:lang w:val="ru-RU"/>
              </w:rPr>
            </w:pPr>
            <w:r>
              <w:rPr>
                <w:bCs/>
                <w:sz w:val="24"/>
                <w:szCs w:val="24"/>
                <w:lang w:val="ru-RU"/>
              </w:rPr>
              <w:t>6</w:t>
            </w:r>
          </w:p>
        </w:tc>
        <w:tc>
          <w:tcPr>
            <w:tcW w:w="1345" w:type="pct"/>
            <w:vAlign w:val="center"/>
          </w:tcPr>
          <w:p w:rsidR="00380384" w:rsidRPr="005541A6" w:rsidRDefault="005541A6" w:rsidP="002058CD">
            <w:pPr>
              <w:jc w:val="center"/>
              <w:rPr>
                <w:bCs/>
                <w:sz w:val="24"/>
                <w:szCs w:val="24"/>
                <w:lang w:val="ru-RU"/>
              </w:rPr>
            </w:pPr>
            <w:r>
              <w:rPr>
                <w:bCs/>
                <w:sz w:val="24"/>
                <w:szCs w:val="24"/>
                <w:lang w:val="ru-RU"/>
              </w:rPr>
              <w:t>3</w:t>
            </w:r>
          </w:p>
        </w:tc>
      </w:tr>
      <w:tr w:rsidR="00380384" w:rsidRPr="00DB7B6A" w:rsidTr="002058CD">
        <w:trPr>
          <w:trHeight w:val="23"/>
        </w:trPr>
        <w:tc>
          <w:tcPr>
            <w:tcW w:w="2460" w:type="pct"/>
            <w:vAlign w:val="center"/>
          </w:tcPr>
          <w:p w:rsidR="00380384" w:rsidRPr="00F70F81" w:rsidRDefault="00380384" w:rsidP="002058CD">
            <w:pPr>
              <w:jc w:val="both"/>
              <w:rPr>
                <w:bCs/>
                <w:sz w:val="24"/>
                <w:szCs w:val="24"/>
              </w:rPr>
            </w:pPr>
            <w:proofErr w:type="spellStart"/>
            <w:r w:rsidRPr="00F70F81">
              <w:rPr>
                <w:bCs/>
                <w:sz w:val="24"/>
                <w:szCs w:val="24"/>
              </w:rPr>
              <w:t>Промежуточная</w:t>
            </w:r>
            <w:proofErr w:type="spellEnd"/>
            <w:r w:rsidRPr="00F70F81">
              <w:rPr>
                <w:bCs/>
                <w:sz w:val="24"/>
                <w:szCs w:val="24"/>
              </w:rPr>
              <w:t xml:space="preserve"> </w:t>
            </w:r>
            <w:proofErr w:type="spellStart"/>
            <w:r w:rsidRPr="00F70F81">
              <w:rPr>
                <w:bCs/>
                <w:sz w:val="24"/>
                <w:szCs w:val="24"/>
              </w:rPr>
              <w:t>аттестация</w:t>
            </w:r>
            <w:proofErr w:type="spellEnd"/>
            <w:r w:rsidRPr="00F70F81">
              <w:rPr>
                <w:bCs/>
                <w:sz w:val="24"/>
                <w:szCs w:val="24"/>
              </w:rPr>
              <w:t xml:space="preserve"> </w:t>
            </w:r>
          </w:p>
        </w:tc>
        <w:tc>
          <w:tcPr>
            <w:tcW w:w="1195" w:type="pct"/>
            <w:vAlign w:val="center"/>
          </w:tcPr>
          <w:p w:rsidR="00380384" w:rsidRPr="00380384" w:rsidRDefault="00380384" w:rsidP="002058CD">
            <w:pPr>
              <w:jc w:val="center"/>
              <w:rPr>
                <w:bCs/>
                <w:sz w:val="24"/>
                <w:szCs w:val="24"/>
                <w:lang w:val="ru-RU"/>
              </w:rPr>
            </w:pPr>
            <w:r>
              <w:rPr>
                <w:bCs/>
                <w:sz w:val="24"/>
                <w:szCs w:val="24"/>
                <w:lang w:val="ru-RU"/>
              </w:rPr>
              <w:t>-</w:t>
            </w:r>
          </w:p>
        </w:tc>
        <w:tc>
          <w:tcPr>
            <w:tcW w:w="1345" w:type="pct"/>
            <w:vAlign w:val="center"/>
          </w:tcPr>
          <w:p w:rsidR="00380384" w:rsidRPr="00380384" w:rsidRDefault="00380384" w:rsidP="002058CD">
            <w:pPr>
              <w:jc w:val="center"/>
              <w:rPr>
                <w:bCs/>
                <w:sz w:val="24"/>
                <w:szCs w:val="24"/>
                <w:lang w:val="ru-RU"/>
              </w:rPr>
            </w:pPr>
            <w:r>
              <w:rPr>
                <w:bCs/>
                <w:sz w:val="24"/>
                <w:szCs w:val="24"/>
                <w:lang w:val="ru-RU"/>
              </w:rPr>
              <w:t>-</w:t>
            </w:r>
          </w:p>
        </w:tc>
      </w:tr>
      <w:tr w:rsidR="00380384" w:rsidRPr="00257255" w:rsidTr="002058CD">
        <w:trPr>
          <w:trHeight w:val="23"/>
        </w:trPr>
        <w:tc>
          <w:tcPr>
            <w:tcW w:w="2460" w:type="pct"/>
            <w:vAlign w:val="center"/>
          </w:tcPr>
          <w:p w:rsidR="00380384" w:rsidRPr="00F70F81" w:rsidRDefault="00380384" w:rsidP="002058CD">
            <w:pPr>
              <w:jc w:val="both"/>
              <w:rPr>
                <w:bCs/>
                <w:sz w:val="24"/>
                <w:szCs w:val="24"/>
              </w:rPr>
            </w:pPr>
            <w:proofErr w:type="spellStart"/>
            <w:r w:rsidRPr="00F70F81">
              <w:rPr>
                <w:bCs/>
                <w:sz w:val="24"/>
                <w:szCs w:val="24"/>
              </w:rPr>
              <w:t>Всего</w:t>
            </w:r>
            <w:proofErr w:type="spellEnd"/>
          </w:p>
        </w:tc>
        <w:tc>
          <w:tcPr>
            <w:tcW w:w="1195" w:type="pct"/>
            <w:vAlign w:val="center"/>
          </w:tcPr>
          <w:p w:rsidR="00380384" w:rsidRPr="00380384" w:rsidRDefault="00380384" w:rsidP="002058CD">
            <w:pPr>
              <w:jc w:val="center"/>
              <w:rPr>
                <w:b/>
                <w:sz w:val="24"/>
                <w:szCs w:val="24"/>
                <w:lang w:val="ru-RU"/>
              </w:rPr>
            </w:pPr>
            <w:r>
              <w:rPr>
                <w:b/>
                <w:sz w:val="24"/>
                <w:szCs w:val="24"/>
                <w:lang w:val="ru-RU"/>
              </w:rPr>
              <w:t>54</w:t>
            </w:r>
          </w:p>
        </w:tc>
        <w:tc>
          <w:tcPr>
            <w:tcW w:w="1345" w:type="pct"/>
            <w:vAlign w:val="center"/>
          </w:tcPr>
          <w:p w:rsidR="00380384" w:rsidRPr="00380384" w:rsidRDefault="005541A6" w:rsidP="002058CD">
            <w:pPr>
              <w:jc w:val="center"/>
              <w:rPr>
                <w:b/>
                <w:sz w:val="24"/>
                <w:szCs w:val="24"/>
                <w:lang w:val="ru-RU"/>
              </w:rPr>
            </w:pPr>
            <w:r>
              <w:rPr>
                <w:b/>
                <w:sz w:val="24"/>
                <w:szCs w:val="24"/>
                <w:lang w:val="ru-RU"/>
              </w:rPr>
              <w:t>27</w:t>
            </w:r>
          </w:p>
        </w:tc>
      </w:tr>
    </w:tbl>
    <w:p w:rsidR="00BE03A9" w:rsidRDefault="00BE03A9" w:rsidP="004C7071">
      <w:pPr>
        <w:spacing w:after="120" w:line="276" w:lineRule="auto"/>
        <w:ind w:firstLine="709"/>
        <w:outlineLvl w:val="1"/>
        <w:rPr>
          <w:rFonts w:eastAsia="Segoe UI"/>
          <w:b/>
          <w:bCs/>
          <w:sz w:val="24"/>
          <w:szCs w:val="24"/>
          <w:lang w:val="ru-RU" w:eastAsia="ru-RU"/>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7532"/>
      </w:tblGrid>
      <w:tr w:rsidR="005541A6" w:rsidRPr="0057074F" w:rsidTr="002058CD">
        <w:trPr>
          <w:trHeight w:val="20"/>
        </w:trPr>
        <w:tc>
          <w:tcPr>
            <w:tcW w:w="820" w:type="pct"/>
            <w:vAlign w:val="center"/>
          </w:tcPr>
          <w:p w:rsidR="005541A6" w:rsidRPr="005541A6" w:rsidRDefault="005541A6" w:rsidP="002058CD">
            <w:pPr>
              <w:suppressAutoHyphens/>
              <w:jc w:val="center"/>
              <w:rPr>
                <w:b/>
                <w:bCs/>
                <w:sz w:val="24"/>
              </w:rPr>
            </w:pPr>
            <w:proofErr w:type="spellStart"/>
            <w:r w:rsidRPr="005541A6">
              <w:rPr>
                <w:b/>
                <w:bCs/>
                <w:sz w:val="24"/>
                <w:lang w:eastAsia="ru-RU"/>
              </w:rPr>
              <w:t>Наименование</w:t>
            </w:r>
            <w:proofErr w:type="spellEnd"/>
            <w:r w:rsidRPr="005541A6">
              <w:rPr>
                <w:b/>
                <w:bCs/>
                <w:sz w:val="24"/>
                <w:lang w:eastAsia="ru-RU"/>
              </w:rPr>
              <w:t xml:space="preserve"> </w:t>
            </w:r>
            <w:proofErr w:type="spellStart"/>
            <w:r w:rsidRPr="005541A6">
              <w:rPr>
                <w:b/>
                <w:bCs/>
                <w:sz w:val="24"/>
                <w:lang w:eastAsia="ru-RU"/>
              </w:rPr>
              <w:t>разделов</w:t>
            </w:r>
            <w:proofErr w:type="spellEnd"/>
            <w:r w:rsidRPr="005541A6">
              <w:rPr>
                <w:b/>
                <w:bCs/>
                <w:sz w:val="24"/>
                <w:lang w:eastAsia="ru-RU"/>
              </w:rPr>
              <w:t xml:space="preserve"> и </w:t>
            </w:r>
            <w:proofErr w:type="spellStart"/>
            <w:r w:rsidRPr="005541A6">
              <w:rPr>
                <w:b/>
                <w:bCs/>
                <w:sz w:val="24"/>
                <w:lang w:eastAsia="ru-RU"/>
              </w:rPr>
              <w:t>тем</w:t>
            </w:r>
            <w:proofErr w:type="spellEnd"/>
          </w:p>
        </w:tc>
        <w:tc>
          <w:tcPr>
            <w:tcW w:w="2816" w:type="pct"/>
            <w:vAlign w:val="center"/>
          </w:tcPr>
          <w:p w:rsidR="005541A6" w:rsidRPr="005541A6" w:rsidRDefault="005541A6" w:rsidP="002058CD">
            <w:pPr>
              <w:suppressAutoHyphens/>
              <w:jc w:val="center"/>
              <w:rPr>
                <w:b/>
                <w:bCs/>
                <w:sz w:val="24"/>
                <w:lang w:val="ru-RU"/>
              </w:rPr>
            </w:pPr>
            <w:r w:rsidRPr="005541A6">
              <w:rPr>
                <w:b/>
                <w:bCs/>
                <w:sz w:val="24"/>
                <w:lang w:val="ru-RU" w:eastAsia="ru-RU"/>
              </w:rPr>
              <w:t>Примерное содержание учебного материала, практических и лабораторных занятий</w:t>
            </w:r>
          </w:p>
        </w:tc>
      </w:tr>
      <w:tr w:rsidR="005541A6" w:rsidRPr="0057074F" w:rsidTr="002058CD">
        <w:trPr>
          <w:trHeight w:val="20"/>
        </w:trPr>
        <w:tc>
          <w:tcPr>
            <w:tcW w:w="820" w:type="pct"/>
            <w:vMerge w:val="restart"/>
          </w:tcPr>
          <w:p w:rsidR="005541A6" w:rsidRPr="005541A6" w:rsidRDefault="005541A6" w:rsidP="002058CD">
            <w:pPr>
              <w:jc w:val="center"/>
              <w:rPr>
                <w:b/>
                <w:bCs/>
                <w:sz w:val="24"/>
                <w:lang w:val="ru-RU"/>
              </w:rPr>
            </w:pPr>
            <w:r w:rsidRPr="005541A6">
              <w:rPr>
                <w:b/>
                <w:sz w:val="24"/>
                <w:lang w:val="ru-RU"/>
              </w:rPr>
              <w:t>Тема 1 Внутренний контроль коммерческой организации: сущность, содержание и роль в управлении</w:t>
            </w:r>
          </w:p>
        </w:tc>
        <w:tc>
          <w:tcPr>
            <w:tcW w:w="2816" w:type="pct"/>
          </w:tcPr>
          <w:p w:rsidR="005541A6" w:rsidRPr="005541A6" w:rsidRDefault="005541A6" w:rsidP="002058CD">
            <w:pPr>
              <w:jc w:val="both"/>
              <w:rPr>
                <w:b/>
                <w:bCs/>
                <w:sz w:val="24"/>
                <w:lang w:val="ru-RU"/>
              </w:rPr>
            </w:pPr>
            <w:r w:rsidRPr="005541A6">
              <w:rPr>
                <w:b/>
                <w:bCs/>
                <w:sz w:val="24"/>
                <w:lang w:val="ru-RU"/>
              </w:rPr>
              <w:t>Содержание учебного материала</w:t>
            </w:r>
          </w:p>
          <w:p w:rsidR="005541A6" w:rsidRPr="005541A6" w:rsidRDefault="005541A6" w:rsidP="002058CD">
            <w:pPr>
              <w:jc w:val="both"/>
              <w:rPr>
                <w:b/>
                <w:bCs/>
                <w:i/>
                <w:sz w:val="24"/>
                <w:lang w:val="ru-RU"/>
              </w:rPr>
            </w:pPr>
            <w:r w:rsidRPr="005541A6">
              <w:rPr>
                <w:sz w:val="24"/>
                <w:lang w:val="ru-RU"/>
              </w:rPr>
              <w:t xml:space="preserve">Сущность внутреннего </w:t>
            </w:r>
            <w:proofErr w:type="gramStart"/>
            <w:r w:rsidRPr="005541A6">
              <w:rPr>
                <w:sz w:val="24"/>
                <w:lang w:val="ru-RU"/>
              </w:rPr>
              <w:t>контроля за</w:t>
            </w:r>
            <w:proofErr w:type="gramEnd"/>
            <w:r w:rsidRPr="005541A6">
              <w:rPr>
                <w:sz w:val="24"/>
                <w:lang w:val="ru-RU"/>
              </w:rPr>
              <w:t xml:space="preserve"> совершаемыми фактами хозяйственной жизни. Основные подходы к трактовке внутреннего контроля. Определение внутреннего контроля в международной практике. Определение внутреннего контроля в нормативных актах РФ. Место внутреннего контроля среди функций управления организацией. </w:t>
            </w:r>
            <w:proofErr w:type="gramStart"/>
            <w:r w:rsidRPr="005541A6">
              <w:rPr>
                <w:sz w:val="24"/>
                <w:lang w:val="ru-RU"/>
              </w:rPr>
              <w:t>Законодательство Российской Федерации о бухгалтерском учете, налогах и сборах, 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w:t>
            </w:r>
            <w:proofErr w:type="gramEnd"/>
            <w:r w:rsidRPr="005541A6">
              <w:rPr>
                <w:sz w:val="24"/>
                <w:lang w:val="ru-RU"/>
              </w:rPr>
              <w:t xml:space="preserve"> практика применения законодательства Российской Федерации.</w:t>
            </w:r>
          </w:p>
        </w:tc>
      </w:tr>
      <w:tr w:rsidR="005541A6" w:rsidRPr="0057074F" w:rsidTr="002058CD">
        <w:trPr>
          <w:trHeight w:val="20"/>
        </w:trPr>
        <w:tc>
          <w:tcPr>
            <w:tcW w:w="820" w:type="pct"/>
            <w:vMerge/>
          </w:tcPr>
          <w:p w:rsidR="005541A6" w:rsidRPr="005541A6" w:rsidRDefault="005541A6" w:rsidP="002058CD">
            <w:pPr>
              <w:jc w:val="center"/>
              <w:rPr>
                <w:b/>
                <w:bCs/>
                <w:i/>
                <w:sz w:val="24"/>
                <w:lang w:val="ru-RU"/>
              </w:rPr>
            </w:pPr>
          </w:p>
        </w:tc>
        <w:tc>
          <w:tcPr>
            <w:tcW w:w="2816" w:type="pct"/>
          </w:tcPr>
          <w:p w:rsidR="005541A6" w:rsidRPr="005541A6" w:rsidRDefault="005541A6" w:rsidP="002058CD">
            <w:pPr>
              <w:jc w:val="both"/>
              <w:rPr>
                <w:b/>
                <w:i/>
                <w:sz w:val="24"/>
                <w:lang w:val="ru-RU"/>
              </w:rPr>
            </w:pPr>
            <w:r w:rsidRPr="005541A6">
              <w:rPr>
                <w:b/>
                <w:bCs/>
                <w:sz w:val="24"/>
                <w:lang w:val="ru-RU"/>
              </w:rPr>
              <w:t>В том числе практических и лабораторных занятий</w:t>
            </w:r>
          </w:p>
        </w:tc>
      </w:tr>
      <w:tr w:rsidR="005541A6" w:rsidRPr="0057074F" w:rsidTr="002058CD">
        <w:trPr>
          <w:trHeight w:val="20"/>
        </w:trPr>
        <w:tc>
          <w:tcPr>
            <w:tcW w:w="820" w:type="pct"/>
            <w:vMerge/>
          </w:tcPr>
          <w:p w:rsidR="005541A6" w:rsidRPr="005541A6" w:rsidRDefault="005541A6" w:rsidP="002058CD">
            <w:pPr>
              <w:jc w:val="center"/>
              <w:rPr>
                <w:b/>
                <w:bCs/>
                <w:i/>
                <w:sz w:val="24"/>
                <w:lang w:val="ru-RU"/>
              </w:rPr>
            </w:pPr>
          </w:p>
        </w:tc>
        <w:tc>
          <w:tcPr>
            <w:tcW w:w="2816" w:type="pct"/>
          </w:tcPr>
          <w:p w:rsidR="005541A6" w:rsidRPr="005541A6" w:rsidRDefault="005541A6" w:rsidP="002058CD">
            <w:pPr>
              <w:jc w:val="both"/>
              <w:rPr>
                <w:sz w:val="24"/>
                <w:lang w:val="ru-RU"/>
              </w:rPr>
            </w:pPr>
            <w:r w:rsidRPr="005541A6">
              <w:rPr>
                <w:sz w:val="24"/>
                <w:lang w:val="ru-RU"/>
              </w:rPr>
              <w:t xml:space="preserve">Основные подходы к трактовке внутреннего контроля. </w:t>
            </w:r>
          </w:p>
          <w:p w:rsidR="005541A6" w:rsidRPr="005541A6" w:rsidRDefault="005541A6" w:rsidP="002058CD">
            <w:pPr>
              <w:jc w:val="both"/>
              <w:rPr>
                <w:b/>
                <w:i/>
                <w:sz w:val="24"/>
                <w:lang w:val="ru-RU"/>
              </w:rPr>
            </w:pPr>
            <w:r w:rsidRPr="005541A6">
              <w:rPr>
                <w:sz w:val="24"/>
                <w:lang w:val="ru-RU"/>
              </w:rPr>
              <w:t>Место внутреннего контроля среди функций управления организацией.</w:t>
            </w:r>
          </w:p>
        </w:tc>
      </w:tr>
      <w:tr w:rsidR="005541A6" w:rsidRPr="0057074F" w:rsidTr="002058CD">
        <w:trPr>
          <w:trHeight w:val="20"/>
        </w:trPr>
        <w:tc>
          <w:tcPr>
            <w:tcW w:w="820" w:type="pct"/>
            <w:vMerge w:val="restart"/>
          </w:tcPr>
          <w:p w:rsidR="005541A6" w:rsidRPr="005541A6" w:rsidRDefault="005541A6" w:rsidP="002058CD">
            <w:pPr>
              <w:jc w:val="center"/>
              <w:rPr>
                <w:b/>
                <w:bCs/>
                <w:sz w:val="24"/>
                <w:lang w:val="ru-RU"/>
              </w:rPr>
            </w:pPr>
            <w:r w:rsidRPr="005541A6">
              <w:rPr>
                <w:b/>
                <w:sz w:val="24"/>
                <w:lang w:val="ru-RU"/>
              </w:rPr>
              <w:t>Тема 2 Особенности организации внутреннего контроля коммерческой организации</w:t>
            </w:r>
          </w:p>
          <w:p w:rsidR="005541A6" w:rsidRPr="005541A6" w:rsidRDefault="005541A6" w:rsidP="002058CD">
            <w:pPr>
              <w:jc w:val="center"/>
              <w:rPr>
                <w:b/>
                <w:bCs/>
                <w:sz w:val="24"/>
                <w:lang w:val="ru-RU"/>
              </w:rPr>
            </w:pPr>
          </w:p>
        </w:tc>
        <w:tc>
          <w:tcPr>
            <w:tcW w:w="2816" w:type="pct"/>
          </w:tcPr>
          <w:p w:rsidR="005541A6" w:rsidRPr="005541A6" w:rsidRDefault="005541A6" w:rsidP="002058CD">
            <w:pPr>
              <w:jc w:val="both"/>
              <w:rPr>
                <w:b/>
                <w:bCs/>
                <w:sz w:val="24"/>
                <w:lang w:val="ru-RU"/>
              </w:rPr>
            </w:pPr>
            <w:r w:rsidRPr="005541A6">
              <w:rPr>
                <w:b/>
                <w:bCs/>
                <w:sz w:val="24"/>
                <w:lang w:val="ru-RU"/>
              </w:rPr>
              <w:t xml:space="preserve">Содержание учебного материала </w:t>
            </w:r>
          </w:p>
          <w:p w:rsidR="005541A6" w:rsidRPr="005541A6" w:rsidRDefault="005541A6" w:rsidP="002058CD">
            <w:pPr>
              <w:jc w:val="both"/>
              <w:rPr>
                <w:b/>
                <w:bCs/>
                <w:sz w:val="24"/>
                <w:lang w:val="ru-RU"/>
              </w:rPr>
            </w:pPr>
            <w:r w:rsidRPr="005541A6">
              <w:rPr>
                <w:sz w:val="24"/>
                <w:lang w:val="ru-RU"/>
              </w:rPr>
              <w:t xml:space="preserve">Организационная деятельность и организация внутреннего контроля. Этапы организации внутреннего контроля. Формы внутреннего контроля. Элементы внутреннего контроля. Организация внутреннего контроля. Формы, процедуры и методы внутреннего контроля. Методики внутреннего контроля ведения бухгалтерского учета и составления бухгалтерской (финансовой) отчетности. Принципы и требования к функционированию внутреннего контроля ведения </w:t>
            </w:r>
            <w:r w:rsidRPr="005541A6">
              <w:rPr>
                <w:sz w:val="24"/>
                <w:lang w:val="ru-RU"/>
              </w:rPr>
              <w:lastRenderedPageBreak/>
              <w:t>бухгалтерского учета и составления бухгалтерской (финансовой) отчетности экономического субъекта.</w:t>
            </w:r>
          </w:p>
        </w:tc>
      </w:tr>
      <w:tr w:rsidR="005541A6" w:rsidRPr="0057074F" w:rsidTr="002058CD">
        <w:trPr>
          <w:trHeight w:val="20"/>
        </w:trPr>
        <w:tc>
          <w:tcPr>
            <w:tcW w:w="820" w:type="pct"/>
            <w:vMerge/>
          </w:tcPr>
          <w:p w:rsidR="005541A6" w:rsidRPr="005541A6" w:rsidRDefault="005541A6" w:rsidP="002058CD">
            <w:pPr>
              <w:jc w:val="center"/>
              <w:rPr>
                <w:b/>
                <w:bCs/>
                <w:sz w:val="24"/>
                <w:lang w:val="ru-RU"/>
              </w:rPr>
            </w:pPr>
          </w:p>
        </w:tc>
        <w:tc>
          <w:tcPr>
            <w:tcW w:w="2816" w:type="pct"/>
          </w:tcPr>
          <w:p w:rsidR="005541A6" w:rsidRPr="005541A6" w:rsidRDefault="005541A6" w:rsidP="002058CD">
            <w:pPr>
              <w:jc w:val="both"/>
              <w:rPr>
                <w:b/>
                <w:sz w:val="24"/>
                <w:lang w:val="ru-RU"/>
              </w:rPr>
            </w:pPr>
            <w:r w:rsidRPr="005541A6">
              <w:rPr>
                <w:b/>
                <w:bCs/>
                <w:sz w:val="24"/>
                <w:lang w:val="ru-RU"/>
              </w:rPr>
              <w:t>В том числе практических и лабораторных занятий</w:t>
            </w:r>
          </w:p>
        </w:tc>
      </w:tr>
      <w:tr w:rsidR="005541A6" w:rsidRPr="0057074F" w:rsidTr="002058CD">
        <w:trPr>
          <w:trHeight w:val="20"/>
        </w:trPr>
        <w:tc>
          <w:tcPr>
            <w:tcW w:w="820" w:type="pct"/>
            <w:vMerge/>
          </w:tcPr>
          <w:p w:rsidR="005541A6" w:rsidRPr="005541A6" w:rsidRDefault="005541A6" w:rsidP="002058CD">
            <w:pPr>
              <w:jc w:val="center"/>
              <w:rPr>
                <w:b/>
                <w:bCs/>
                <w:sz w:val="24"/>
                <w:lang w:val="ru-RU"/>
              </w:rPr>
            </w:pPr>
          </w:p>
        </w:tc>
        <w:tc>
          <w:tcPr>
            <w:tcW w:w="2816" w:type="pct"/>
          </w:tcPr>
          <w:p w:rsidR="005541A6" w:rsidRPr="005541A6" w:rsidRDefault="005541A6" w:rsidP="002058CD">
            <w:pPr>
              <w:jc w:val="both"/>
              <w:rPr>
                <w:sz w:val="24"/>
                <w:lang w:val="ru-RU"/>
              </w:rPr>
            </w:pPr>
            <w:r w:rsidRPr="005541A6">
              <w:rPr>
                <w:sz w:val="24"/>
                <w:lang w:val="ru-RU"/>
              </w:rPr>
              <w:t xml:space="preserve">Организационная деятельность и организация внутреннего контроля. </w:t>
            </w:r>
          </w:p>
          <w:p w:rsidR="005541A6" w:rsidRPr="005541A6" w:rsidRDefault="005541A6" w:rsidP="002058CD">
            <w:pPr>
              <w:jc w:val="both"/>
              <w:rPr>
                <w:b/>
                <w:sz w:val="24"/>
                <w:lang w:val="ru-RU"/>
              </w:rPr>
            </w:pPr>
            <w:r w:rsidRPr="005541A6">
              <w:rPr>
                <w:sz w:val="24"/>
                <w:lang w:val="ru-RU"/>
              </w:rPr>
              <w:t>Формы и элементы внутреннего контроля.</w:t>
            </w:r>
          </w:p>
        </w:tc>
      </w:tr>
      <w:tr w:rsidR="005541A6" w:rsidRPr="005541A6" w:rsidTr="002058CD">
        <w:trPr>
          <w:trHeight w:val="20"/>
        </w:trPr>
        <w:tc>
          <w:tcPr>
            <w:tcW w:w="820" w:type="pct"/>
            <w:vMerge w:val="restart"/>
          </w:tcPr>
          <w:p w:rsidR="005541A6" w:rsidRPr="005541A6" w:rsidRDefault="005541A6" w:rsidP="002058CD">
            <w:pPr>
              <w:suppressAutoHyphens/>
              <w:jc w:val="center"/>
              <w:rPr>
                <w:b/>
                <w:sz w:val="24"/>
                <w:lang w:val="ru-RU"/>
              </w:rPr>
            </w:pPr>
            <w:r w:rsidRPr="005541A6">
              <w:rPr>
                <w:b/>
                <w:sz w:val="24"/>
                <w:lang w:val="ru-RU"/>
              </w:rPr>
              <w:t>Тема 3 Эффективность внутреннего контроля коммерческой организации: ограничения, предпосылки и направления модификации</w:t>
            </w:r>
          </w:p>
        </w:tc>
        <w:tc>
          <w:tcPr>
            <w:tcW w:w="2816" w:type="pct"/>
          </w:tcPr>
          <w:p w:rsidR="005541A6" w:rsidRPr="005541A6" w:rsidRDefault="005541A6" w:rsidP="002058CD">
            <w:pPr>
              <w:jc w:val="both"/>
              <w:rPr>
                <w:b/>
                <w:bCs/>
                <w:sz w:val="24"/>
                <w:lang w:val="ru-RU"/>
              </w:rPr>
            </w:pPr>
            <w:r w:rsidRPr="005541A6">
              <w:rPr>
                <w:b/>
                <w:bCs/>
                <w:sz w:val="24"/>
                <w:lang w:val="ru-RU"/>
              </w:rPr>
              <w:t>Содержание учебного материала</w:t>
            </w:r>
          </w:p>
          <w:p w:rsidR="005541A6" w:rsidRPr="005541A6" w:rsidRDefault="005541A6" w:rsidP="002058CD">
            <w:pPr>
              <w:jc w:val="both"/>
              <w:rPr>
                <w:b/>
                <w:bCs/>
                <w:i/>
                <w:sz w:val="24"/>
              </w:rPr>
            </w:pPr>
            <w:r w:rsidRPr="005541A6">
              <w:rPr>
                <w:sz w:val="24"/>
                <w:lang w:val="ru-RU"/>
              </w:rPr>
              <w:t xml:space="preserve">Преобразования в сфере внутреннего контроля. Факторы, влияющие на эффективность внутреннего контроля. </w:t>
            </w:r>
            <w:proofErr w:type="spellStart"/>
            <w:r w:rsidRPr="005541A6">
              <w:rPr>
                <w:sz w:val="24"/>
              </w:rPr>
              <w:t>Предпосылки</w:t>
            </w:r>
            <w:proofErr w:type="spellEnd"/>
            <w:r w:rsidRPr="005541A6">
              <w:rPr>
                <w:sz w:val="24"/>
              </w:rPr>
              <w:t xml:space="preserve"> </w:t>
            </w:r>
            <w:proofErr w:type="spellStart"/>
            <w:r w:rsidRPr="005541A6">
              <w:rPr>
                <w:sz w:val="24"/>
              </w:rPr>
              <w:t>модификации</w:t>
            </w:r>
            <w:proofErr w:type="spellEnd"/>
            <w:r w:rsidRPr="005541A6">
              <w:rPr>
                <w:sz w:val="24"/>
              </w:rPr>
              <w:t xml:space="preserve"> </w:t>
            </w:r>
            <w:proofErr w:type="spellStart"/>
            <w:r w:rsidRPr="005541A6">
              <w:rPr>
                <w:sz w:val="24"/>
              </w:rPr>
              <w:t>внутреннего</w:t>
            </w:r>
            <w:proofErr w:type="spellEnd"/>
            <w:r w:rsidRPr="005541A6">
              <w:rPr>
                <w:sz w:val="24"/>
              </w:rPr>
              <w:t xml:space="preserve"> </w:t>
            </w:r>
            <w:proofErr w:type="spellStart"/>
            <w:r w:rsidRPr="005541A6">
              <w:rPr>
                <w:sz w:val="24"/>
              </w:rPr>
              <w:t>контроля</w:t>
            </w:r>
            <w:proofErr w:type="spellEnd"/>
            <w:r w:rsidRPr="005541A6">
              <w:rPr>
                <w:sz w:val="24"/>
              </w:rPr>
              <w:t xml:space="preserve"> </w:t>
            </w:r>
            <w:proofErr w:type="spellStart"/>
            <w:r w:rsidRPr="005541A6">
              <w:rPr>
                <w:sz w:val="24"/>
              </w:rPr>
              <w:t>коммерческих</w:t>
            </w:r>
            <w:proofErr w:type="spellEnd"/>
            <w:r w:rsidRPr="005541A6">
              <w:rPr>
                <w:sz w:val="24"/>
              </w:rPr>
              <w:t xml:space="preserve"> </w:t>
            </w:r>
            <w:proofErr w:type="spellStart"/>
            <w:r w:rsidRPr="005541A6">
              <w:rPr>
                <w:sz w:val="24"/>
              </w:rPr>
              <w:t>предприятий</w:t>
            </w:r>
            <w:proofErr w:type="spellEnd"/>
          </w:p>
        </w:tc>
      </w:tr>
      <w:tr w:rsidR="005541A6" w:rsidRPr="0057074F" w:rsidTr="002058CD">
        <w:trPr>
          <w:trHeight w:val="20"/>
        </w:trPr>
        <w:tc>
          <w:tcPr>
            <w:tcW w:w="820" w:type="pct"/>
            <w:vMerge/>
          </w:tcPr>
          <w:p w:rsidR="005541A6" w:rsidRPr="005541A6" w:rsidRDefault="005541A6" w:rsidP="002058CD">
            <w:pPr>
              <w:suppressAutoHyphens/>
              <w:jc w:val="center"/>
              <w:rPr>
                <w:b/>
                <w:sz w:val="24"/>
              </w:rPr>
            </w:pPr>
          </w:p>
        </w:tc>
        <w:tc>
          <w:tcPr>
            <w:tcW w:w="2816" w:type="pct"/>
          </w:tcPr>
          <w:p w:rsidR="005541A6" w:rsidRPr="005541A6" w:rsidRDefault="005541A6" w:rsidP="002058CD">
            <w:pPr>
              <w:jc w:val="both"/>
              <w:rPr>
                <w:b/>
                <w:i/>
                <w:sz w:val="24"/>
                <w:lang w:val="ru-RU"/>
              </w:rPr>
            </w:pPr>
            <w:r w:rsidRPr="005541A6">
              <w:rPr>
                <w:b/>
                <w:bCs/>
                <w:sz w:val="24"/>
                <w:lang w:val="ru-RU"/>
              </w:rPr>
              <w:t>В том числе практических и лабораторных занятий</w:t>
            </w:r>
          </w:p>
        </w:tc>
      </w:tr>
      <w:tr w:rsidR="005541A6" w:rsidRPr="0057074F" w:rsidTr="002058CD">
        <w:trPr>
          <w:trHeight w:val="20"/>
        </w:trPr>
        <w:tc>
          <w:tcPr>
            <w:tcW w:w="820" w:type="pct"/>
            <w:vMerge/>
          </w:tcPr>
          <w:p w:rsidR="005541A6" w:rsidRPr="005541A6" w:rsidRDefault="005541A6" w:rsidP="002058CD">
            <w:pPr>
              <w:suppressAutoHyphens/>
              <w:jc w:val="center"/>
              <w:rPr>
                <w:b/>
                <w:sz w:val="24"/>
                <w:lang w:val="ru-RU"/>
              </w:rPr>
            </w:pPr>
          </w:p>
        </w:tc>
        <w:tc>
          <w:tcPr>
            <w:tcW w:w="2816" w:type="pct"/>
          </w:tcPr>
          <w:p w:rsidR="005541A6" w:rsidRPr="005541A6" w:rsidRDefault="005541A6" w:rsidP="002058CD">
            <w:pPr>
              <w:suppressAutoHyphens/>
              <w:jc w:val="both"/>
              <w:rPr>
                <w:b/>
                <w:sz w:val="24"/>
                <w:lang w:val="ru-RU"/>
              </w:rPr>
            </w:pPr>
            <w:r w:rsidRPr="005541A6">
              <w:rPr>
                <w:sz w:val="24"/>
                <w:lang w:val="ru-RU"/>
              </w:rPr>
              <w:t>Предпосылки модификации внутреннего контроля коммерческих предприятий</w:t>
            </w:r>
          </w:p>
        </w:tc>
      </w:tr>
      <w:tr w:rsidR="005541A6" w:rsidRPr="0057074F" w:rsidTr="002058CD">
        <w:trPr>
          <w:trHeight w:val="20"/>
        </w:trPr>
        <w:tc>
          <w:tcPr>
            <w:tcW w:w="820" w:type="pct"/>
            <w:vMerge w:val="restart"/>
          </w:tcPr>
          <w:p w:rsidR="005541A6" w:rsidRPr="005541A6" w:rsidRDefault="005541A6" w:rsidP="002058CD">
            <w:pPr>
              <w:suppressAutoHyphens/>
              <w:jc w:val="center"/>
              <w:rPr>
                <w:b/>
                <w:sz w:val="24"/>
              </w:rPr>
            </w:pPr>
            <w:proofErr w:type="spellStart"/>
            <w:r w:rsidRPr="005541A6">
              <w:rPr>
                <w:b/>
                <w:sz w:val="24"/>
              </w:rPr>
              <w:t>Тема</w:t>
            </w:r>
            <w:proofErr w:type="spellEnd"/>
            <w:r w:rsidRPr="005541A6">
              <w:rPr>
                <w:b/>
                <w:sz w:val="24"/>
              </w:rPr>
              <w:t xml:space="preserve"> 4 </w:t>
            </w:r>
            <w:proofErr w:type="spellStart"/>
            <w:r w:rsidRPr="005541A6">
              <w:rPr>
                <w:b/>
                <w:sz w:val="24"/>
              </w:rPr>
              <w:t>Документирование</w:t>
            </w:r>
            <w:proofErr w:type="spellEnd"/>
            <w:r w:rsidRPr="005541A6">
              <w:rPr>
                <w:b/>
                <w:sz w:val="24"/>
              </w:rPr>
              <w:t xml:space="preserve"> </w:t>
            </w:r>
            <w:proofErr w:type="spellStart"/>
            <w:r w:rsidRPr="005541A6">
              <w:rPr>
                <w:b/>
                <w:sz w:val="24"/>
              </w:rPr>
              <w:t>внутреннего</w:t>
            </w:r>
            <w:proofErr w:type="spellEnd"/>
            <w:r w:rsidRPr="005541A6">
              <w:rPr>
                <w:b/>
                <w:sz w:val="24"/>
              </w:rPr>
              <w:t xml:space="preserve"> </w:t>
            </w:r>
            <w:proofErr w:type="spellStart"/>
            <w:r w:rsidRPr="005541A6">
              <w:rPr>
                <w:b/>
                <w:sz w:val="24"/>
              </w:rPr>
              <w:t>контроля</w:t>
            </w:r>
            <w:proofErr w:type="spellEnd"/>
          </w:p>
        </w:tc>
        <w:tc>
          <w:tcPr>
            <w:tcW w:w="2816" w:type="pct"/>
          </w:tcPr>
          <w:p w:rsidR="005541A6" w:rsidRPr="005541A6" w:rsidRDefault="005541A6" w:rsidP="002058CD">
            <w:pPr>
              <w:jc w:val="both"/>
              <w:rPr>
                <w:b/>
                <w:bCs/>
                <w:sz w:val="24"/>
                <w:lang w:val="ru-RU"/>
              </w:rPr>
            </w:pPr>
            <w:r w:rsidRPr="005541A6">
              <w:rPr>
                <w:b/>
                <w:bCs/>
                <w:sz w:val="24"/>
                <w:lang w:val="ru-RU"/>
              </w:rPr>
              <w:t>Содержание учебного материала</w:t>
            </w:r>
          </w:p>
          <w:p w:rsidR="005541A6" w:rsidRPr="005541A6" w:rsidRDefault="005541A6" w:rsidP="002058CD">
            <w:pPr>
              <w:jc w:val="both"/>
              <w:rPr>
                <w:b/>
                <w:bCs/>
                <w:i/>
                <w:sz w:val="24"/>
                <w:lang w:val="ru-RU"/>
              </w:rPr>
            </w:pPr>
            <w:r w:rsidRPr="005541A6">
              <w:rPr>
                <w:sz w:val="24"/>
                <w:lang w:val="ru-RU"/>
              </w:rPr>
              <w:t>Порядок организации документирования внутреннего контроля. Документирование процедур внутреннего контроля. Требования к специалисту по контролю и его ответственность. Предпосылки модификации внутреннего контроля. Судебная практика по спорам, связанным с фактами хозяйственной жизни экономических субъектов, ведением бухгалтерского учета и составлением бухгалтерской (финансовой) отчетности. Порядок составления сводных учетных документов в целях осуществления контроля и упорядочения обработки данных о фактах хозяйственной жизни. Внутренние организационно-распорядительные документы экономического субъекта. Формирование справочника типовых фактов хозяйственной жизни экономического субъекта и использование его в процессе осуществления внутреннего контроля.</w:t>
            </w:r>
          </w:p>
        </w:tc>
      </w:tr>
      <w:tr w:rsidR="005541A6" w:rsidRPr="0057074F" w:rsidTr="002058CD">
        <w:trPr>
          <w:trHeight w:val="20"/>
        </w:trPr>
        <w:tc>
          <w:tcPr>
            <w:tcW w:w="820" w:type="pct"/>
            <w:vMerge/>
          </w:tcPr>
          <w:p w:rsidR="005541A6" w:rsidRPr="005541A6" w:rsidRDefault="005541A6" w:rsidP="002058CD">
            <w:pPr>
              <w:suppressAutoHyphens/>
              <w:jc w:val="center"/>
              <w:rPr>
                <w:b/>
                <w:sz w:val="24"/>
                <w:lang w:val="ru-RU"/>
              </w:rPr>
            </w:pPr>
          </w:p>
        </w:tc>
        <w:tc>
          <w:tcPr>
            <w:tcW w:w="2816" w:type="pct"/>
          </w:tcPr>
          <w:p w:rsidR="005541A6" w:rsidRPr="005541A6" w:rsidRDefault="005541A6" w:rsidP="002058CD">
            <w:pPr>
              <w:jc w:val="both"/>
              <w:rPr>
                <w:b/>
                <w:i/>
                <w:sz w:val="24"/>
                <w:lang w:val="ru-RU"/>
              </w:rPr>
            </w:pPr>
            <w:r w:rsidRPr="005541A6">
              <w:rPr>
                <w:b/>
                <w:bCs/>
                <w:sz w:val="24"/>
                <w:lang w:val="ru-RU"/>
              </w:rPr>
              <w:t>В том числе практических и лабораторных занятий</w:t>
            </w:r>
          </w:p>
        </w:tc>
      </w:tr>
      <w:tr w:rsidR="005541A6" w:rsidRPr="0057074F" w:rsidTr="002058CD">
        <w:trPr>
          <w:trHeight w:val="20"/>
        </w:trPr>
        <w:tc>
          <w:tcPr>
            <w:tcW w:w="820" w:type="pct"/>
            <w:vMerge/>
          </w:tcPr>
          <w:p w:rsidR="005541A6" w:rsidRPr="005541A6" w:rsidRDefault="005541A6" w:rsidP="002058CD">
            <w:pPr>
              <w:suppressAutoHyphens/>
              <w:jc w:val="center"/>
              <w:rPr>
                <w:b/>
                <w:sz w:val="24"/>
                <w:lang w:val="ru-RU"/>
              </w:rPr>
            </w:pPr>
          </w:p>
        </w:tc>
        <w:tc>
          <w:tcPr>
            <w:tcW w:w="2816" w:type="pct"/>
          </w:tcPr>
          <w:p w:rsidR="005541A6" w:rsidRPr="005541A6" w:rsidRDefault="005541A6" w:rsidP="002058CD">
            <w:pPr>
              <w:suppressAutoHyphens/>
              <w:jc w:val="both"/>
              <w:rPr>
                <w:b/>
                <w:sz w:val="24"/>
                <w:lang w:val="ru-RU"/>
              </w:rPr>
            </w:pPr>
            <w:r w:rsidRPr="005541A6">
              <w:rPr>
                <w:sz w:val="24"/>
                <w:lang w:val="ru-RU"/>
              </w:rPr>
              <w:t>Порядок организации документирования внутреннего контроля</w:t>
            </w:r>
          </w:p>
        </w:tc>
      </w:tr>
      <w:tr w:rsidR="005541A6" w:rsidRPr="0057074F" w:rsidTr="002058CD">
        <w:trPr>
          <w:trHeight w:val="20"/>
        </w:trPr>
        <w:tc>
          <w:tcPr>
            <w:tcW w:w="820" w:type="pct"/>
            <w:vMerge w:val="restart"/>
          </w:tcPr>
          <w:p w:rsidR="005541A6" w:rsidRPr="005541A6" w:rsidRDefault="005541A6" w:rsidP="002058CD">
            <w:pPr>
              <w:suppressAutoHyphens/>
              <w:jc w:val="center"/>
              <w:rPr>
                <w:b/>
                <w:sz w:val="24"/>
                <w:lang w:val="ru-RU"/>
              </w:rPr>
            </w:pPr>
            <w:r w:rsidRPr="005541A6">
              <w:rPr>
                <w:b/>
                <w:sz w:val="24"/>
                <w:lang w:val="ru-RU"/>
              </w:rPr>
              <w:t xml:space="preserve">Тема 5 Перспективы использования </w:t>
            </w:r>
            <w:proofErr w:type="gramStart"/>
            <w:r w:rsidRPr="005541A6">
              <w:rPr>
                <w:b/>
                <w:sz w:val="24"/>
                <w:lang w:val="ru-RU"/>
              </w:rPr>
              <w:t>компьютерных</w:t>
            </w:r>
            <w:proofErr w:type="gramEnd"/>
            <w:r w:rsidRPr="005541A6">
              <w:rPr>
                <w:b/>
                <w:sz w:val="24"/>
                <w:lang w:val="ru-RU"/>
              </w:rPr>
              <w:t xml:space="preserve"> технологий в организации внутреннего контроля</w:t>
            </w:r>
          </w:p>
        </w:tc>
        <w:tc>
          <w:tcPr>
            <w:tcW w:w="2816" w:type="pct"/>
          </w:tcPr>
          <w:p w:rsidR="005541A6" w:rsidRPr="005541A6" w:rsidRDefault="005541A6" w:rsidP="002058CD">
            <w:pPr>
              <w:jc w:val="both"/>
              <w:rPr>
                <w:b/>
                <w:bCs/>
                <w:sz w:val="24"/>
                <w:lang w:val="ru-RU"/>
              </w:rPr>
            </w:pPr>
            <w:r w:rsidRPr="005541A6">
              <w:rPr>
                <w:b/>
                <w:bCs/>
                <w:sz w:val="24"/>
                <w:lang w:val="ru-RU"/>
              </w:rPr>
              <w:t>Содержание учебного материала</w:t>
            </w:r>
          </w:p>
          <w:p w:rsidR="005541A6" w:rsidRPr="005541A6" w:rsidRDefault="005541A6" w:rsidP="002058CD">
            <w:pPr>
              <w:jc w:val="both"/>
              <w:rPr>
                <w:b/>
                <w:bCs/>
                <w:i/>
                <w:sz w:val="24"/>
                <w:lang w:val="ru-RU"/>
              </w:rPr>
            </w:pPr>
            <w:r w:rsidRPr="005541A6">
              <w:rPr>
                <w:sz w:val="24"/>
                <w:lang w:val="ru-RU"/>
              </w:rPr>
              <w:t>Автоматизация внутреннего контроля. Требования к программному обеспечению внутреннего контроля. План проведения внутреннего контроля. Проверка полноты информации и внутреннего контроля.</w:t>
            </w:r>
          </w:p>
        </w:tc>
      </w:tr>
      <w:tr w:rsidR="005541A6" w:rsidRPr="0057074F" w:rsidTr="002058CD">
        <w:trPr>
          <w:trHeight w:val="20"/>
        </w:trPr>
        <w:tc>
          <w:tcPr>
            <w:tcW w:w="820" w:type="pct"/>
            <w:vMerge/>
          </w:tcPr>
          <w:p w:rsidR="005541A6" w:rsidRPr="005541A6" w:rsidRDefault="005541A6" w:rsidP="002058CD">
            <w:pPr>
              <w:suppressAutoHyphens/>
              <w:rPr>
                <w:b/>
                <w:sz w:val="24"/>
                <w:lang w:val="ru-RU"/>
              </w:rPr>
            </w:pPr>
          </w:p>
        </w:tc>
        <w:tc>
          <w:tcPr>
            <w:tcW w:w="2816" w:type="pct"/>
          </w:tcPr>
          <w:p w:rsidR="005541A6" w:rsidRPr="005541A6" w:rsidRDefault="005541A6" w:rsidP="002058CD">
            <w:pPr>
              <w:jc w:val="both"/>
              <w:rPr>
                <w:b/>
                <w:i/>
                <w:sz w:val="24"/>
                <w:lang w:val="ru-RU"/>
              </w:rPr>
            </w:pPr>
            <w:r w:rsidRPr="005541A6">
              <w:rPr>
                <w:b/>
                <w:bCs/>
                <w:sz w:val="24"/>
                <w:lang w:val="ru-RU"/>
              </w:rPr>
              <w:t>В том числе практических и лабораторных занятий</w:t>
            </w:r>
          </w:p>
        </w:tc>
      </w:tr>
      <w:tr w:rsidR="005541A6" w:rsidRPr="005541A6" w:rsidTr="002058CD">
        <w:trPr>
          <w:trHeight w:val="20"/>
        </w:trPr>
        <w:tc>
          <w:tcPr>
            <w:tcW w:w="820" w:type="pct"/>
            <w:vMerge/>
          </w:tcPr>
          <w:p w:rsidR="005541A6" w:rsidRPr="005541A6" w:rsidRDefault="005541A6" w:rsidP="002058CD">
            <w:pPr>
              <w:suppressAutoHyphens/>
              <w:rPr>
                <w:b/>
                <w:sz w:val="24"/>
                <w:lang w:val="ru-RU"/>
              </w:rPr>
            </w:pPr>
          </w:p>
        </w:tc>
        <w:tc>
          <w:tcPr>
            <w:tcW w:w="2816" w:type="pct"/>
          </w:tcPr>
          <w:p w:rsidR="005541A6" w:rsidRPr="005541A6" w:rsidRDefault="005541A6" w:rsidP="002058CD">
            <w:pPr>
              <w:suppressAutoHyphens/>
              <w:jc w:val="both"/>
              <w:rPr>
                <w:b/>
                <w:sz w:val="24"/>
              </w:rPr>
            </w:pPr>
            <w:proofErr w:type="spellStart"/>
            <w:r w:rsidRPr="005541A6">
              <w:rPr>
                <w:sz w:val="24"/>
              </w:rPr>
              <w:t>Автоматизация</w:t>
            </w:r>
            <w:proofErr w:type="spellEnd"/>
            <w:r w:rsidRPr="005541A6">
              <w:rPr>
                <w:sz w:val="24"/>
              </w:rPr>
              <w:t xml:space="preserve"> </w:t>
            </w:r>
            <w:proofErr w:type="spellStart"/>
            <w:r w:rsidRPr="005541A6">
              <w:rPr>
                <w:sz w:val="24"/>
              </w:rPr>
              <w:t>внутреннего</w:t>
            </w:r>
            <w:proofErr w:type="spellEnd"/>
            <w:r w:rsidRPr="005541A6">
              <w:rPr>
                <w:sz w:val="24"/>
              </w:rPr>
              <w:t xml:space="preserve"> </w:t>
            </w:r>
            <w:proofErr w:type="spellStart"/>
            <w:r w:rsidRPr="005541A6">
              <w:rPr>
                <w:sz w:val="24"/>
              </w:rPr>
              <w:t>контроля</w:t>
            </w:r>
            <w:proofErr w:type="spellEnd"/>
          </w:p>
        </w:tc>
      </w:tr>
      <w:tr w:rsidR="005541A6" w:rsidRPr="005541A6" w:rsidTr="002058CD">
        <w:trPr>
          <w:trHeight w:val="20"/>
        </w:trPr>
        <w:tc>
          <w:tcPr>
            <w:tcW w:w="3636" w:type="pct"/>
            <w:gridSpan w:val="2"/>
          </w:tcPr>
          <w:p w:rsidR="005541A6" w:rsidRPr="00213B35" w:rsidRDefault="005541A6" w:rsidP="002058CD">
            <w:pPr>
              <w:suppressAutoHyphens/>
              <w:rPr>
                <w:b/>
                <w:sz w:val="24"/>
                <w:lang w:val="ru-RU"/>
              </w:rPr>
            </w:pPr>
            <w:proofErr w:type="spellStart"/>
            <w:r w:rsidRPr="005541A6">
              <w:rPr>
                <w:b/>
                <w:sz w:val="24"/>
              </w:rPr>
              <w:t>Промежуточная</w:t>
            </w:r>
            <w:proofErr w:type="spellEnd"/>
            <w:r w:rsidRPr="005541A6">
              <w:rPr>
                <w:b/>
                <w:sz w:val="24"/>
              </w:rPr>
              <w:t xml:space="preserve"> </w:t>
            </w:r>
            <w:proofErr w:type="spellStart"/>
            <w:r w:rsidRPr="005541A6">
              <w:rPr>
                <w:b/>
                <w:sz w:val="24"/>
              </w:rPr>
              <w:t>аттестация</w:t>
            </w:r>
            <w:proofErr w:type="spellEnd"/>
            <w:r w:rsidR="00213B35">
              <w:rPr>
                <w:b/>
                <w:sz w:val="24"/>
                <w:lang w:val="ru-RU"/>
              </w:rPr>
              <w:t>: Зачёт</w:t>
            </w:r>
          </w:p>
        </w:tc>
      </w:tr>
      <w:tr w:rsidR="005541A6" w:rsidRPr="005541A6" w:rsidTr="002058CD">
        <w:trPr>
          <w:trHeight w:val="20"/>
        </w:trPr>
        <w:tc>
          <w:tcPr>
            <w:tcW w:w="3636" w:type="pct"/>
            <w:gridSpan w:val="2"/>
          </w:tcPr>
          <w:p w:rsidR="005541A6" w:rsidRPr="00213B35" w:rsidRDefault="005541A6" w:rsidP="00213B35">
            <w:pPr>
              <w:rPr>
                <w:b/>
                <w:bCs/>
                <w:sz w:val="24"/>
                <w:lang w:val="ru-RU"/>
              </w:rPr>
            </w:pPr>
            <w:proofErr w:type="spellStart"/>
            <w:r w:rsidRPr="005541A6">
              <w:rPr>
                <w:b/>
                <w:bCs/>
                <w:sz w:val="24"/>
              </w:rPr>
              <w:t>Всего</w:t>
            </w:r>
            <w:proofErr w:type="spellEnd"/>
            <w:r w:rsidRPr="005541A6">
              <w:rPr>
                <w:b/>
                <w:bCs/>
                <w:sz w:val="24"/>
              </w:rPr>
              <w:t xml:space="preserve">: </w:t>
            </w:r>
            <w:r w:rsidR="00213B35">
              <w:rPr>
                <w:b/>
                <w:bCs/>
                <w:sz w:val="24"/>
                <w:lang w:val="ru-RU"/>
              </w:rPr>
              <w:t>48</w:t>
            </w:r>
          </w:p>
        </w:tc>
      </w:tr>
    </w:tbl>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rPr>
      </w:pPr>
      <w:r w:rsidRPr="004C7071">
        <w:rPr>
          <w:rFonts w:eastAsia="Segoe UI"/>
          <w:b/>
          <w:bCs/>
          <w:caps/>
          <w:kern w:val="32"/>
          <w:sz w:val="24"/>
          <w:szCs w:val="24"/>
        </w:rPr>
        <w:t xml:space="preserve">3. Условия реализации </w:t>
      </w:r>
      <w:r w:rsidRPr="004C7071">
        <w:rPr>
          <w:rFonts w:eastAsia="Segoe UI"/>
          <w:b/>
          <w:bCs/>
          <w:caps/>
          <w:kern w:val="32"/>
          <w:sz w:val="24"/>
          <w:szCs w:val="24"/>
          <w:lang w:val="ru-RU"/>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4C7071" w:rsidRPr="004C7071" w:rsidRDefault="004C7071" w:rsidP="004C7071">
      <w:pPr>
        <w:suppressAutoHyphens/>
        <w:ind w:firstLine="709"/>
        <w:jc w:val="both"/>
        <w:rPr>
          <w:rFonts w:eastAsia="Calibri"/>
          <w:bCs/>
          <w:sz w:val="24"/>
          <w:szCs w:val="24"/>
          <w:lang w:val="ru-RU"/>
        </w:rPr>
      </w:pPr>
      <w:r w:rsidRPr="004C7071">
        <w:rPr>
          <w:rFonts w:eastAsia="Calibri"/>
          <w:bCs/>
          <w:sz w:val="24"/>
          <w:szCs w:val="24"/>
          <w:lang w:val="ru-RU"/>
        </w:rPr>
        <w:t>Кабинет «Общепрофессиональных дисциплин и профессиональных модулей»</w:t>
      </w:r>
      <w:r w:rsidRPr="004C7071">
        <w:rPr>
          <w:rFonts w:eastAsia="Calibri"/>
          <w:bCs/>
          <w:i/>
          <w:sz w:val="24"/>
          <w:szCs w:val="24"/>
          <w:lang w:val="ru-RU"/>
        </w:rPr>
        <w:t xml:space="preserve">, </w:t>
      </w:r>
      <w:r w:rsidRPr="004C7071">
        <w:rPr>
          <w:rFonts w:eastAsia="Calibri"/>
          <w:bCs/>
          <w:sz w:val="24"/>
          <w:szCs w:val="24"/>
          <w:lang w:val="ru-RU"/>
        </w:rPr>
        <w:t xml:space="preserve">оснащенный </w:t>
      </w:r>
      <w:r w:rsidRPr="004C7071">
        <w:rPr>
          <w:rFonts w:eastAsia="Calibri"/>
          <w:bCs/>
          <w:iCs/>
          <w:sz w:val="24"/>
          <w:szCs w:val="24"/>
          <w:lang w:val="ru-RU"/>
        </w:rPr>
        <w:t>в соответствии с приложением 3 ПОП</w:t>
      </w:r>
      <w:r w:rsidRPr="004C7071">
        <w:rPr>
          <w:rFonts w:eastAsia="Calibri"/>
          <w:bCs/>
          <w:sz w:val="24"/>
          <w:szCs w:val="24"/>
          <w:lang w:val="ru-RU"/>
        </w:rPr>
        <w:t xml:space="preserve">. </w:t>
      </w:r>
    </w:p>
    <w:p w:rsidR="004C7071" w:rsidRPr="004C7071" w:rsidRDefault="004C7071" w:rsidP="004C7071">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4C7071" w:rsidRPr="004C7071" w:rsidRDefault="004C7071" w:rsidP="004C7071">
      <w:pPr>
        <w:spacing w:line="276" w:lineRule="auto"/>
        <w:ind w:firstLine="709"/>
        <w:contextualSpacing/>
        <w:jc w:val="both"/>
        <w:rPr>
          <w:rFonts w:eastAsia="Calibri"/>
          <w:bCs/>
          <w:sz w:val="24"/>
          <w:szCs w:val="24"/>
          <w:lang w:val="ru-RU"/>
        </w:rPr>
      </w:pPr>
      <w:r w:rsidRPr="004C7071">
        <w:rPr>
          <w:rFonts w:eastAsia="Calibri"/>
          <w:bCs/>
          <w:sz w:val="24"/>
          <w:szCs w:val="24"/>
          <w:lang w:val="ru-RU"/>
        </w:rPr>
        <w:t>Для реализации программы библиотечный фонд образовательной организации должен иметь п</w:t>
      </w:r>
      <w:r w:rsidRPr="004C7071">
        <w:rPr>
          <w:rFonts w:eastAsia="Calibri"/>
          <w:sz w:val="24"/>
          <w:szCs w:val="24"/>
          <w:lang w:val="ru-RU"/>
        </w:rPr>
        <w:t xml:space="preserve">ечатные и/или электронные образовательные и информационные ресурсы </w:t>
      </w:r>
      <w:r w:rsidRPr="004C7071">
        <w:rPr>
          <w:rFonts w:eastAsia="Calibri"/>
          <w:sz w:val="24"/>
          <w:szCs w:val="24"/>
          <w:lang w:val="ru-RU"/>
        </w:rPr>
        <w:lastRenderedPageBreak/>
        <w:t xml:space="preserve">для использования в образовательном процессе. При формировании </w:t>
      </w:r>
      <w:r w:rsidRPr="004C7071">
        <w:rPr>
          <w:rFonts w:eastAsia="Calibri"/>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4C7071" w:rsidRDefault="004C7071" w:rsidP="004C7071">
      <w:pPr>
        <w:ind w:firstLine="709"/>
        <w:jc w:val="both"/>
        <w:rPr>
          <w:b/>
          <w:bCs/>
          <w:color w:val="000000"/>
          <w:sz w:val="24"/>
          <w:szCs w:val="24"/>
          <w:lang w:val="ru-RU" w:eastAsia="ru-RU"/>
        </w:rPr>
      </w:pPr>
      <w:r w:rsidRPr="004C7071">
        <w:rPr>
          <w:b/>
          <w:bCs/>
          <w:color w:val="000000"/>
          <w:sz w:val="24"/>
          <w:szCs w:val="24"/>
          <w:lang w:val="ru-RU" w:eastAsia="ru-RU"/>
        </w:rPr>
        <w:t>3.2.1. Основные печатные и/или электронные издания</w:t>
      </w:r>
    </w:p>
    <w:p w:rsidR="008B044E" w:rsidRDefault="008B044E" w:rsidP="008B044E">
      <w:pPr>
        <w:ind w:firstLine="709"/>
        <w:contextualSpacing/>
        <w:rPr>
          <w:bCs/>
          <w:sz w:val="24"/>
          <w:szCs w:val="24"/>
          <w:lang w:val="ru-RU"/>
        </w:rPr>
      </w:pPr>
    </w:p>
    <w:p w:rsidR="008B044E" w:rsidRPr="008B044E" w:rsidRDefault="008B044E" w:rsidP="008B044E">
      <w:pPr>
        <w:ind w:firstLine="709"/>
        <w:contextualSpacing/>
        <w:rPr>
          <w:bCs/>
          <w:sz w:val="24"/>
          <w:szCs w:val="24"/>
          <w:lang w:val="ru-RU"/>
        </w:rPr>
      </w:pPr>
      <w:r w:rsidRPr="008B044E">
        <w:rPr>
          <w:bCs/>
          <w:sz w:val="24"/>
          <w:szCs w:val="24"/>
          <w:lang w:val="ru-RU"/>
        </w:rPr>
        <w:t>1. Внутренний аудит и контроль для коммерческих организаций</w:t>
      </w:r>
      <w:proofErr w:type="gramStart"/>
      <w:r w:rsidRPr="008B044E">
        <w:rPr>
          <w:bCs/>
          <w:sz w:val="24"/>
          <w:szCs w:val="24"/>
          <w:lang w:val="ru-RU"/>
        </w:rPr>
        <w:t xml:space="preserve"> :</w:t>
      </w:r>
      <w:proofErr w:type="gramEnd"/>
      <w:r w:rsidRPr="008B044E">
        <w:rPr>
          <w:bCs/>
          <w:sz w:val="24"/>
          <w:szCs w:val="24"/>
          <w:lang w:val="ru-RU"/>
        </w:rPr>
        <w:t xml:space="preserve"> учебник / И. В. Бардина, А. В. </w:t>
      </w:r>
      <w:proofErr w:type="spellStart"/>
      <w:r w:rsidRPr="008B044E">
        <w:rPr>
          <w:bCs/>
          <w:sz w:val="24"/>
          <w:szCs w:val="24"/>
          <w:lang w:val="ru-RU"/>
        </w:rPr>
        <w:t>Бодяко</w:t>
      </w:r>
      <w:proofErr w:type="spellEnd"/>
      <w:r w:rsidRPr="008B044E">
        <w:rPr>
          <w:bCs/>
          <w:sz w:val="24"/>
          <w:szCs w:val="24"/>
          <w:lang w:val="ru-RU"/>
        </w:rPr>
        <w:t xml:space="preserve">, О. С. Дьяконова [и др.] ; под ред. Т. М. </w:t>
      </w:r>
      <w:proofErr w:type="spellStart"/>
      <w:r w:rsidRPr="008B044E">
        <w:rPr>
          <w:bCs/>
          <w:sz w:val="24"/>
          <w:szCs w:val="24"/>
          <w:lang w:val="ru-RU"/>
        </w:rPr>
        <w:t>Рогуленко</w:t>
      </w:r>
      <w:proofErr w:type="spellEnd"/>
      <w:r w:rsidRPr="008B044E">
        <w:rPr>
          <w:bCs/>
          <w:sz w:val="24"/>
          <w:szCs w:val="24"/>
          <w:lang w:val="ru-RU"/>
        </w:rPr>
        <w:t>. — Москва</w:t>
      </w:r>
      <w:proofErr w:type="gramStart"/>
      <w:r w:rsidRPr="008B044E">
        <w:rPr>
          <w:bCs/>
          <w:sz w:val="24"/>
          <w:szCs w:val="24"/>
          <w:lang w:val="ru-RU"/>
        </w:rPr>
        <w:t xml:space="preserve"> :</w:t>
      </w:r>
      <w:proofErr w:type="gramEnd"/>
      <w:r w:rsidRPr="008B044E">
        <w:rPr>
          <w:bCs/>
          <w:sz w:val="24"/>
          <w:szCs w:val="24"/>
          <w:lang w:val="ru-RU"/>
        </w:rPr>
        <w:t xml:space="preserve"> </w:t>
      </w:r>
      <w:proofErr w:type="spellStart"/>
      <w:r w:rsidRPr="008B044E">
        <w:rPr>
          <w:bCs/>
          <w:sz w:val="24"/>
          <w:szCs w:val="24"/>
          <w:lang w:val="ru-RU"/>
        </w:rPr>
        <w:t>КноРус</w:t>
      </w:r>
      <w:proofErr w:type="spellEnd"/>
      <w:r w:rsidRPr="008B044E">
        <w:rPr>
          <w:bCs/>
          <w:sz w:val="24"/>
          <w:szCs w:val="24"/>
          <w:lang w:val="ru-RU"/>
        </w:rPr>
        <w:t xml:space="preserve">, 2023. — 263 с. — </w:t>
      </w:r>
      <w:r w:rsidRPr="00345851">
        <w:rPr>
          <w:bCs/>
          <w:sz w:val="24"/>
          <w:szCs w:val="24"/>
        </w:rPr>
        <w:t>ISBN</w:t>
      </w:r>
      <w:r w:rsidRPr="008B044E">
        <w:rPr>
          <w:bCs/>
          <w:sz w:val="24"/>
          <w:szCs w:val="24"/>
          <w:lang w:val="ru-RU"/>
        </w:rPr>
        <w:t xml:space="preserve"> 978-5-406-11137-6. </w:t>
      </w:r>
    </w:p>
    <w:p w:rsidR="008B044E" w:rsidRPr="008B044E" w:rsidRDefault="008B044E" w:rsidP="008B044E">
      <w:pPr>
        <w:ind w:firstLine="709"/>
        <w:contextualSpacing/>
        <w:rPr>
          <w:bCs/>
          <w:sz w:val="24"/>
          <w:szCs w:val="24"/>
          <w:lang w:val="ru-RU"/>
        </w:rPr>
      </w:pPr>
      <w:r w:rsidRPr="008B044E">
        <w:rPr>
          <w:bCs/>
          <w:sz w:val="24"/>
          <w:szCs w:val="24"/>
          <w:lang w:val="ru-RU"/>
        </w:rPr>
        <w:t>2. Каширская, Л. В., Внутренний контроль коммерческих организаций</w:t>
      </w:r>
      <w:proofErr w:type="gramStart"/>
      <w:r w:rsidRPr="008B044E">
        <w:rPr>
          <w:bCs/>
          <w:sz w:val="24"/>
          <w:szCs w:val="24"/>
          <w:lang w:val="ru-RU"/>
        </w:rPr>
        <w:t xml:space="preserve"> :</w:t>
      </w:r>
      <w:proofErr w:type="gramEnd"/>
      <w:r w:rsidRPr="008B044E">
        <w:rPr>
          <w:bCs/>
          <w:sz w:val="24"/>
          <w:szCs w:val="24"/>
          <w:lang w:val="ru-RU"/>
        </w:rPr>
        <w:t xml:space="preserve"> учебник / Л. В. Каширская, А. А. Ситнов. — Москва</w:t>
      </w:r>
      <w:proofErr w:type="gramStart"/>
      <w:r w:rsidRPr="008B044E">
        <w:rPr>
          <w:bCs/>
          <w:sz w:val="24"/>
          <w:szCs w:val="24"/>
          <w:lang w:val="ru-RU"/>
        </w:rPr>
        <w:t xml:space="preserve"> :</w:t>
      </w:r>
      <w:proofErr w:type="gramEnd"/>
      <w:r w:rsidRPr="008B044E">
        <w:rPr>
          <w:bCs/>
          <w:sz w:val="24"/>
          <w:szCs w:val="24"/>
          <w:lang w:val="ru-RU"/>
        </w:rPr>
        <w:t xml:space="preserve"> </w:t>
      </w:r>
      <w:proofErr w:type="spellStart"/>
      <w:r w:rsidRPr="008B044E">
        <w:rPr>
          <w:bCs/>
          <w:sz w:val="24"/>
          <w:szCs w:val="24"/>
          <w:lang w:val="ru-RU"/>
        </w:rPr>
        <w:t>КноРус</w:t>
      </w:r>
      <w:proofErr w:type="spellEnd"/>
      <w:r w:rsidRPr="008B044E">
        <w:rPr>
          <w:bCs/>
          <w:sz w:val="24"/>
          <w:szCs w:val="24"/>
          <w:lang w:val="ru-RU"/>
        </w:rPr>
        <w:t xml:space="preserve">, 2021. — 339 с. — </w:t>
      </w:r>
      <w:r w:rsidRPr="00345851">
        <w:rPr>
          <w:bCs/>
          <w:sz w:val="24"/>
          <w:szCs w:val="24"/>
        </w:rPr>
        <w:t>ISBN</w:t>
      </w:r>
      <w:r w:rsidRPr="008B044E">
        <w:rPr>
          <w:bCs/>
          <w:sz w:val="24"/>
          <w:szCs w:val="24"/>
          <w:lang w:val="ru-RU"/>
        </w:rPr>
        <w:t xml:space="preserve"> 978-5-406-06747-5.</w:t>
      </w:r>
    </w:p>
    <w:p w:rsidR="008B044E" w:rsidRPr="008B044E" w:rsidRDefault="008B044E" w:rsidP="008B044E">
      <w:pPr>
        <w:ind w:firstLine="709"/>
        <w:contextualSpacing/>
        <w:jc w:val="both"/>
        <w:rPr>
          <w:bCs/>
          <w:sz w:val="24"/>
          <w:szCs w:val="24"/>
          <w:lang w:val="ru-RU"/>
        </w:rPr>
      </w:pPr>
      <w:r w:rsidRPr="008B044E">
        <w:rPr>
          <w:bCs/>
          <w:sz w:val="24"/>
          <w:szCs w:val="24"/>
          <w:lang w:val="ru-RU"/>
        </w:rPr>
        <w:t xml:space="preserve">3. Серебрякова, Т. Ю. Внутренний контроль и </w:t>
      </w:r>
      <w:proofErr w:type="spellStart"/>
      <w:r w:rsidRPr="008B044E">
        <w:rPr>
          <w:bCs/>
          <w:sz w:val="24"/>
          <w:szCs w:val="24"/>
          <w:lang w:val="ru-RU"/>
        </w:rPr>
        <w:t>контроллинг</w:t>
      </w:r>
      <w:proofErr w:type="spellEnd"/>
      <w:proofErr w:type="gramStart"/>
      <w:r w:rsidRPr="008B044E">
        <w:rPr>
          <w:bCs/>
          <w:sz w:val="24"/>
          <w:szCs w:val="24"/>
          <w:lang w:val="ru-RU"/>
        </w:rPr>
        <w:t xml:space="preserve"> :</w:t>
      </w:r>
      <w:proofErr w:type="gramEnd"/>
      <w:r w:rsidRPr="008B044E">
        <w:rPr>
          <w:bCs/>
          <w:sz w:val="24"/>
          <w:szCs w:val="24"/>
          <w:lang w:val="ru-RU"/>
        </w:rPr>
        <w:t xml:space="preserve"> учебное пособие / Т.Ю. Серебрякова, О.А. Бирюкова ; под ред. Т.Ю. Серебряковой. — Москва</w:t>
      </w:r>
      <w:proofErr w:type="gramStart"/>
      <w:r w:rsidRPr="008B044E">
        <w:rPr>
          <w:bCs/>
          <w:sz w:val="24"/>
          <w:szCs w:val="24"/>
          <w:lang w:val="ru-RU"/>
        </w:rPr>
        <w:t xml:space="preserve"> :</w:t>
      </w:r>
      <w:proofErr w:type="gramEnd"/>
      <w:r w:rsidRPr="008B044E">
        <w:rPr>
          <w:bCs/>
          <w:sz w:val="24"/>
          <w:szCs w:val="24"/>
          <w:lang w:val="ru-RU"/>
        </w:rPr>
        <w:t xml:space="preserve"> </w:t>
      </w:r>
      <w:proofErr w:type="gramStart"/>
      <w:r w:rsidRPr="008B044E">
        <w:rPr>
          <w:bCs/>
          <w:sz w:val="24"/>
          <w:szCs w:val="24"/>
          <w:lang w:val="ru-RU"/>
        </w:rPr>
        <w:t>ИНФРА-М, 2021. — 238 с. — (Высшее образование:</w:t>
      </w:r>
      <w:proofErr w:type="gramEnd"/>
      <w:r w:rsidRPr="008B044E">
        <w:rPr>
          <w:bCs/>
          <w:sz w:val="24"/>
          <w:szCs w:val="24"/>
          <w:lang w:val="ru-RU"/>
        </w:rPr>
        <w:t xml:space="preserve"> </w:t>
      </w:r>
      <w:proofErr w:type="gramStart"/>
      <w:r w:rsidRPr="008B044E">
        <w:rPr>
          <w:bCs/>
          <w:sz w:val="24"/>
          <w:szCs w:val="24"/>
          <w:lang w:val="ru-RU"/>
        </w:rPr>
        <w:t>Магистратура).</w:t>
      </w:r>
      <w:proofErr w:type="gramEnd"/>
      <w:r w:rsidRPr="008B044E">
        <w:rPr>
          <w:bCs/>
          <w:sz w:val="24"/>
          <w:szCs w:val="24"/>
          <w:lang w:val="ru-RU"/>
        </w:rPr>
        <w:t xml:space="preserve"> — </w:t>
      </w:r>
      <w:proofErr w:type="gramStart"/>
      <w:r w:rsidRPr="00345851">
        <w:rPr>
          <w:bCs/>
          <w:sz w:val="24"/>
          <w:szCs w:val="24"/>
        </w:rPr>
        <w:t>DOI</w:t>
      </w:r>
      <w:r w:rsidRPr="008B044E">
        <w:rPr>
          <w:bCs/>
          <w:sz w:val="24"/>
          <w:szCs w:val="24"/>
          <w:lang w:val="ru-RU"/>
        </w:rPr>
        <w:t xml:space="preserve"> 10.12737/</w:t>
      </w:r>
      <w:r w:rsidRPr="00345851">
        <w:rPr>
          <w:bCs/>
          <w:sz w:val="24"/>
          <w:szCs w:val="24"/>
        </w:rPr>
        <w:t>textbook</w:t>
      </w:r>
      <w:r w:rsidRPr="008B044E">
        <w:rPr>
          <w:bCs/>
          <w:sz w:val="24"/>
          <w:szCs w:val="24"/>
          <w:lang w:val="ru-RU"/>
        </w:rPr>
        <w:t>_5</w:t>
      </w:r>
      <w:r w:rsidRPr="00345851">
        <w:rPr>
          <w:bCs/>
          <w:sz w:val="24"/>
          <w:szCs w:val="24"/>
        </w:rPr>
        <w:t>ca</w:t>
      </w:r>
      <w:r w:rsidRPr="008B044E">
        <w:rPr>
          <w:bCs/>
          <w:sz w:val="24"/>
          <w:szCs w:val="24"/>
          <w:lang w:val="ru-RU"/>
        </w:rPr>
        <w:t>6</w:t>
      </w:r>
      <w:r w:rsidRPr="00345851">
        <w:rPr>
          <w:bCs/>
          <w:sz w:val="24"/>
          <w:szCs w:val="24"/>
        </w:rPr>
        <w:t>f</w:t>
      </w:r>
      <w:r w:rsidRPr="008B044E">
        <w:rPr>
          <w:bCs/>
          <w:sz w:val="24"/>
          <w:szCs w:val="24"/>
          <w:lang w:val="ru-RU"/>
        </w:rPr>
        <w:t>77</w:t>
      </w:r>
      <w:proofErr w:type="spellStart"/>
      <w:r w:rsidRPr="00345851">
        <w:rPr>
          <w:bCs/>
          <w:sz w:val="24"/>
          <w:szCs w:val="24"/>
        </w:rPr>
        <w:t>bdee</w:t>
      </w:r>
      <w:proofErr w:type="spellEnd"/>
      <w:r w:rsidRPr="008B044E">
        <w:rPr>
          <w:bCs/>
          <w:sz w:val="24"/>
          <w:szCs w:val="24"/>
          <w:lang w:val="ru-RU"/>
        </w:rPr>
        <w:t>2</w:t>
      </w:r>
      <w:r w:rsidRPr="00345851">
        <w:rPr>
          <w:bCs/>
          <w:sz w:val="24"/>
          <w:szCs w:val="24"/>
        </w:rPr>
        <w:t>c</w:t>
      </w:r>
      <w:r w:rsidRPr="008B044E">
        <w:rPr>
          <w:bCs/>
          <w:sz w:val="24"/>
          <w:szCs w:val="24"/>
          <w:lang w:val="ru-RU"/>
        </w:rPr>
        <w:t>8.03932587.</w:t>
      </w:r>
      <w:proofErr w:type="gramEnd"/>
      <w:r w:rsidRPr="008B044E">
        <w:rPr>
          <w:bCs/>
          <w:sz w:val="24"/>
          <w:szCs w:val="24"/>
          <w:lang w:val="ru-RU"/>
        </w:rPr>
        <w:t xml:space="preserve"> - </w:t>
      </w:r>
      <w:r w:rsidRPr="00345851">
        <w:rPr>
          <w:bCs/>
          <w:sz w:val="24"/>
          <w:szCs w:val="24"/>
        </w:rPr>
        <w:t>ISBN</w:t>
      </w:r>
      <w:r w:rsidRPr="008B044E">
        <w:rPr>
          <w:bCs/>
          <w:sz w:val="24"/>
          <w:szCs w:val="24"/>
          <w:lang w:val="ru-RU"/>
        </w:rPr>
        <w:t xml:space="preserve"> 978-5-16-014369-9. - Текст</w:t>
      </w:r>
      <w:proofErr w:type="gramStart"/>
      <w:r w:rsidRPr="008B044E">
        <w:rPr>
          <w:bCs/>
          <w:sz w:val="24"/>
          <w:szCs w:val="24"/>
          <w:lang w:val="ru-RU"/>
        </w:rPr>
        <w:t xml:space="preserve"> :</w:t>
      </w:r>
      <w:proofErr w:type="gramEnd"/>
      <w:r w:rsidRPr="008B044E">
        <w:rPr>
          <w:bCs/>
          <w:sz w:val="24"/>
          <w:szCs w:val="24"/>
          <w:lang w:val="ru-RU"/>
        </w:rPr>
        <w:t xml:space="preserve"> электронный. - </w:t>
      </w:r>
      <w:r w:rsidRPr="00345851">
        <w:rPr>
          <w:bCs/>
          <w:sz w:val="24"/>
          <w:szCs w:val="24"/>
        </w:rPr>
        <w:t>URL</w:t>
      </w:r>
      <w:r w:rsidRPr="008B044E">
        <w:rPr>
          <w:bCs/>
          <w:sz w:val="24"/>
          <w:szCs w:val="24"/>
          <w:lang w:val="ru-RU"/>
        </w:rPr>
        <w:t xml:space="preserve">: </w:t>
      </w:r>
      <w:r w:rsidRPr="00345851">
        <w:rPr>
          <w:bCs/>
          <w:sz w:val="24"/>
          <w:szCs w:val="24"/>
        </w:rPr>
        <w:t>https</w:t>
      </w:r>
      <w:r w:rsidRPr="008B044E">
        <w:rPr>
          <w:bCs/>
          <w:sz w:val="24"/>
          <w:szCs w:val="24"/>
          <w:lang w:val="ru-RU"/>
        </w:rPr>
        <w:t>://</w:t>
      </w:r>
      <w:proofErr w:type="spellStart"/>
      <w:r w:rsidRPr="00345851">
        <w:rPr>
          <w:bCs/>
          <w:sz w:val="24"/>
          <w:szCs w:val="24"/>
        </w:rPr>
        <w:t>znanium</w:t>
      </w:r>
      <w:proofErr w:type="spellEnd"/>
      <w:r w:rsidRPr="008B044E">
        <w:rPr>
          <w:bCs/>
          <w:sz w:val="24"/>
          <w:szCs w:val="24"/>
          <w:lang w:val="ru-RU"/>
        </w:rPr>
        <w:t>.</w:t>
      </w:r>
      <w:r w:rsidRPr="00345851">
        <w:rPr>
          <w:bCs/>
          <w:sz w:val="24"/>
          <w:szCs w:val="24"/>
        </w:rPr>
        <w:t>com</w:t>
      </w:r>
      <w:r w:rsidRPr="008B044E">
        <w:rPr>
          <w:bCs/>
          <w:sz w:val="24"/>
          <w:szCs w:val="24"/>
          <w:lang w:val="ru-RU"/>
        </w:rPr>
        <w:t>/</w:t>
      </w:r>
      <w:r w:rsidRPr="00345851">
        <w:rPr>
          <w:bCs/>
          <w:sz w:val="24"/>
          <w:szCs w:val="24"/>
        </w:rPr>
        <w:t>catalog</w:t>
      </w:r>
      <w:r w:rsidRPr="008B044E">
        <w:rPr>
          <w:bCs/>
          <w:sz w:val="24"/>
          <w:szCs w:val="24"/>
          <w:lang w:val="ru-RU"/>
        </w:rPr>
        <w:t>/</w:t>
      </w:r>
      <w:r w:rsidRPr="00345851">
        <w:rPr>
          <w:bCs/>
          <w:sz w:val="24"/>
          <w:szCs w:val="24"/>
        </w:rPr>
        <w:t>product</w:t>
      </w:r>
      <w:r w:rsidRPr="008B044E">
        <w:rPr>
          <w:bCs/>
          <w:sz w:val="24"/>
          <w:szCs w:val="24"/>
          <w:lang w:val="ru-RU"/>
        </w:rPr>
        <w:t>/1215340 (дата обращения: 03.08.2023). – Режим доступа: по подписке.</w:t>
      </w:r>
    </w:p>
    <w:p w:rsidR="008B044E" w:rsidRPr="008B044E" w:rsidRDefault="008B044E" w:rsidP="008B044E">
      <w:pPr>
        <w:ind w:firstLine="709"/>
        <w:jc w:val="both"/>
        <w:rPr>
          <w:b/>
          <w:bCs/>
          <w:color w:val="000000"/>
          <w:sz w:val="24"/>
          <w:szCs w:val="24"/>
          <w:lang w:val="ru-RU" w:eastAsia="ru-RU"/>
        </w:rPr>
      </w:pPr>
      <w:r w:rsidRPr="008B044E">
        <w:rPr>
          <w:bCs/>
          <w:sz w:val="24"/>
          <w:szCs w:val="24"/>
          <w:lang w:val="ru-RU"/>
        </w:rPr>
        <w:t xml:space="preserve">4. Современные подходы к организации внутреннего и внешнего контроля экономическими субъектами : монография / К. В. </w:t>
      </w:r>
      <w:proofErr w:type="spellStart"/>
      <w:r w:rsidRPr="008B044E">
        <w:rPr>
          <w:bCs/>
          <w:sz w:val="24"/>
          <w:szCs w:val="24"/>
          <w:lang w:val="ru-RU"/>
        </w:rPr>
        <w:t>Гульпенко</w:t>
      </w:r>
      <w:proofErr w:type="spellEnd"/>
      <w:r w:rsidRPr="008B044E">
        <w:rPr>
          <w:bCs/>
          <w:sz w:val="24"/>
          <w:szCs w:val="24"/>
          <w:lang w:val="ru-RU"/>
        </w:rPr>
        <w:t xml:space="preserve">, Н. В. </w:t>
      </w:r>
      <w:proofErr w:type="spellStart"/>
      <w:r w:rsidRPr="008B044E">
        <w:rPr>
          <w:bCs/>
          <w:sz w:val="24"/>
          <w:szCs w:val="24"/>
          <w:lang w:val="ru-RU"/>
        </w:rPr>
        <w:t>Тумашик</w:t>
      </w:r>
      <w:proofErr w:type="spellEnd"/>
      <w:r w:rsidRPr="008B044E">
        <w:rPr>
          <w:bCs/>
          <w:sz w:val="24"/>
          <w:szCs w:val="24"/>
          <w:lang w:val="ru-RU"/>
        </w:rPr>
        <w:t xml:space="preserve">, Ч. С. </w:t>
      </w:r>
      <w:proofErr w:type="spellStart"/>
      <w:r w:rsidRPr="008B044E">
        <w:rPr>
          <w:bCs/>
          <w:sz w:val="24"/>
          <w:szCs w:val="24"/>
          <w:lang w:val="ru-RU"/>
        </w:rPr>
        <w:t>Христаускас</w:t>
      </w:r>
      <w:proofErr w:type="spellEnd"/>
      <w:r w:rsidRPr="008B044E">
        <w:rPr>
          <w:bCs/>
          <w:sz w:val="24"/>
          <w:szCs w:val="24"/>
          <w:lang w:val="ru-RU"/>
        </w:rPr>
        <w:t xml:space="preserve"> [и др.] ; под общ</w:t>
      </w:r>
      <w:proofErr w:type="gramStart"/>
      <w:r w:rsidRPr="008B044E">
        <w:rPr>
          <w:bCs/>
          <w:sz w:val="24"/>
          <w:szCs w:val="24"/>
          <w:lang w:val="ru-RU"/>
        </w:rPr>
        <w:t>.</w:t>
      </w:r>
      <w:proofErr w:type="gramEnd"/>
      <w:r w:rsidRPr="008B044E">
        <w:rPr>
          <w:bCs/>
          <w:sz w:val="24"/>
          <w:szCs w:val="24"/>
          <w:lang w:val="ru-RU"/>
        </w:rPr>
        <w:t xml:space="preserve"> </w:t>
      </w:r>
      <w:proofErr w:type="gramStart"/>
      <w:r w:rsidRPr="008B044E">
        <w:rPr>
          <w:bCs/>
          <w:sz w:val="24"/>
          <w:szCs w:val="24"/>
          <w:lang w:val="ru-RU"/>
        </w:rPr>
        <w:t>р</w:t>
      </w:r>
      <w:proofErr w:type="gramEnd"/>
      <w:r w:rsidRPr="008B044E">
        <w:rPr>
          <w:bCs/>
          <w:sz w:val="24"/>
          <w:szCs w:val="24"/>
          <w:lang w:val="ru-RU"/>
        </w:rPr>
        <w:t xml:space="preserve">ед. Н. А. </w:t>
      </w:r>
      <w:proofErr w:type="spellStart"/>
      <w:r w:rsidRPr="008B044E">
        <w:rPr>
          <w:bCs/>
          <w:sz w:val="24"/>
          <w:szCs w:val="24"/>
          <w:lang w:val="ru-RU"/>
        </w:rPr>
        <w:t>Каморджановой</w:t>
      </w:r>
      <w:proofErr w:type="spellEnd"/>
      <w:r w:rsidRPr="008B044E">
        <w:rPr>
          <w:bCs/>
          <w:sz w:val="24"/>
          <w:szCs w:val="24"/>
          <w:lang w:val="ru-RU"/>
        </w:rPr>
        <w:t xml:space="preserve">, З. С. </w:t>
      </w:r>
      <w:proofErr w:type="spellStart"/>
      <w:r w:rsidRPr="008B044E">
        <w:rPr>
          <w:bCs/>
          <w:sz w:val="24"/>
          <w:szCs w:val="24"/>
          <w:lang w:val="ru-RU"/>
        </w:rPr>
        <w:t>Туяковой</w:t>
      </w:r>
      <w:proofErr w:type="spellEnd"/>
      <w:r w:rsidRPr="008B044E">
        <w:rPr>
          <w:bCs/>
          <w:sz w:val="24"/>
          <w:szCs w:val="24"/>
          <w:lang w:val="ru-RU"/>
        </w:rPr>
        <w:t>. — Москва</w:t>
      </w:r>
      <w:proofErr w:type="gramStart"/>
      <w:r w:rsidRPr="008B044E">
        <w:rPr>
          <w:bCs/>
          <w:sz w:val="24"/>
          <w:szCs w:val="24"/>
          <w:lang w:val="ru-RU"/>
        </w:rPr>
        <w:t xml:space="preserve"> :</w:t>
      </w:r>
      <w:proofErr w:type="gramEnd"/>
      <w:r w:rsidRPr="008B044E">
        <w:rPr>
          <w:bCs/>
          <w:sz w:val="24"/>
          <w:szCs w:val="24"/>
          <w:lang w:val="ru-RU"/>
        </w:rPr>
        <w:t xml:space="preserve"> </w:t>
      </w:r>
      <w:proofErr w:type="spellStart"/>
      <w:r w:rsidRPr="008B044E">
        <w:rPr>
          <w:bCs/>
          <w:sz w:val="24"/>
          <w:szCs w:val="24"/>
          <w:lang w:val="ru-RU"/>
        </w:rPr>
        <w:t>Русайнс</w:t>
      </w:r>
      <w:proofErr w:type="spellEnd"/>
      <w:r w:rsidRPr="008B044E">
        <w:rPr>
          <w:bCs/>
          <w:sz w:val="24"/>
          <w:szCs w:val="24"/>
          <w:lang w:val="ru-RU"/>
        </w:rPr>
        <w:t xml:space="preserve">, 2021. — 496 с. — </w:t>
      </w:r>
      <w:r w:rsidRPr="00345851">
        <w:rPr>
          <w:bCs/>
          <w:sz w:val="24"/>
          <w:szCs w:val="24"/>
        </w:rPr>
        <w:t>ISBN</w:t>
      </w:r>
      <w:r w:rsidRPr="008B044E">
        <w:rPr>
          <w:bCs/>
          <w:sz w:val="24"/>
          <w:szCs w:val="24"/>
          <w:lang w:val="ru-RU"/>
        </w:rPr>
        <w:t xml:space="preserve"> 978-5-4365-8870-4. — </w:t>
      </w:r>
      <w:r w:rsidRPr="00345851">
        <w:rPr>
          <w:bCs/>
          <w:sz w:val="24"/>
          <w:szCs w:val="24"/>
        </w:rPr>
        <w:t>URL</w:t>
      </w:r>
      <w:r w:rsidRPr="008B044E">
        <w:rPr>
          <w:bCs/>
          <w:sz w:val="24"/>
          <w:szCs w:val="24"/>
          <w:lang w:val="ru-RU"/>
        </w:rPr>
        <w:t xml:space="preserve">: </w:t>
      </w:r>
      <w:r w:rsidRPr="00345851">
        <w:rPr>
          <w:bCs/>
          <w:sz w:val="24"/>
          <w:szCs w:val="24"/>
        </w:rPr>
        <w:t>https</w:t>
      </w:r>
      <w:r w:rsidRPr="008B044E">
        <w:rPr>
          <w:bCs/>
          <w:sz w:val="24"/>
          <w:szCs w:val="24"/>
          <w:lang w:val="ru-RU"/>
        </w:rPr>
        <w:t>://</w:t>
      </w:r>
      <w:r w:rsidRPr="00345851">
        <w:rPr>
          <w:bCs/>
          <w:sz w:val="24"/>
          <w:szCs w:val="24"/>
        </w:rPr>
        <w:t>book</w:t>
      </w:r>
      <w:r w:rsidRPr="008B044E">
        <w:rPr>
          <w:bCs/>
          <w:sz w:val="24"/>
          <w:szCs w:val="24"/>
          <w:lang w:val="ru-RU"/>
        </w:rPr>
        <w:t>.</w:t>
      </w:r>
      <w:proofErr w:type="spellStart"/>
      <w:r w:rsidRPr="00345851">
        <w:rPr>
          <w:bCs/>
          <w:sz w:val="24"/>
          <w:szCs w:val="24"/>
        </w:rPr>
        <w:t>ru</w:t>
      </w:r>
      <w:proofErr w:type="spellEnd"/>
      <w:r w:rsidRPr="008B044E">
        <w:rPr>
          <w:bCs/>
          <w:sz w:val="24"/>
          <w:szCs w:val="24"/>
          <w:lang w:val="ru-RU"/>
        </w:rPr>
        <w:t>/</w:t>
      </w:r>
      <w:r w:rsidRPr="00345851">
        <w:rPr>
          <w:bCs/>
          <w:sz w:val="24"/>
          <w:szCs w:val="24"/>
        </w:rPr>
        <w:t>book</w:t>
      </w:r>
      <w:r w:rsidRPr="008B044E">
        <w:rPr>
          <w:bCs/>
          <w:sz w:val="24"/>
          <w:szCs w:val="24"/>
          <w:lang w:val="ru-RU"/>
        </w:rPr>
        <w:t>/942339 (дата обращения: 03.08.2023). — Текст</w:t>
      </w:r>
      <w:proofErr w:type="gramStart"/>
      <w:r w:rsidRPr="008B044E">
        <w:rPr>
          <w:bCs/>
          <w:sz w:val="24"/>
          <w:szCs w:val="24"/>
          <w:lang w:val="ru-RU"/>
        </w:rPr>
        <w:t xml:space="preserve"> :</w:t>
      </w:r>
      <w:proofErr w:type="gramEnd"/>
      <w:r w:rsidRPr="008B044E">
        <w:rPr>
          <w:bCs/>
          <w:sz w:val="24"/>
          <w:szCs w:val="24"/>
          <w:lang w:val="ru-RU"/>
        </w:rPr>
        <w:t xml:space="preserve"> электронный.</w:t>
      </w:r>
    </w:p>
    <w:p w:rsidR="004C7071" w:rsidRPr="004C7071" w:rsidRDefault="004C7071" w:rsidP="004C7071">
      <w:pPr>
        <w:rPr>
          <w:sz w:val="24"/>
          <w:szCs w:val="24"/>
          <w:lang w:val="ru-RU" w:eastAsia="ru-RU"/>
        </w:rPr>
      </w:pPr>
    </w:p>
    <w:p w:rsidR="004C7071" w:rsidRPr="004C7071" w:rsidRDefault="004C7071" w:rsidP="004C7071">
      <w:pPr>
        <w:ind w:firstLine="709"/>
        <w:jc w:val="both"/>
        <w:rPr>
          <w:sz w:val="24"/>
          <w:szCs w:val="24"/>
          <w:lang w:val="ru-RU" w:eastAsia="ru-RU"/>
        </w:rPr>
      </w:pPr>
      <w:r w:rsidRPr="004C7071">
        <w:rPr>
          <w:b/>
          <w:bCs/>
          <w:color w:val="000000"/>
          <w:sz w:val="24"/>
          <w:szCs w:val="24"/>
          <w:lang w:val="ru-RU" w:eastAsia="ru-RU"/>
        </w:rPr>
        <w:t>3.2.2. Дополнительные источники </w:t>
      </w:r>
    </w:p>
    <w:p w:rsidR="00AE219F" w:rsidRDefault="00AE219F" w:rsidP="00AE219F">
      <w:pPr>
        <w:tabs>
          <w:tab w:val="left" w:pos="1134"/>
        </w:tabs>
        <w:ind w:firstLine="709"/>
        <w:jc w:val="both"/>
        <w:rPr>
          <w:rFonts w:eastAsia="Arial Unicode MS"/>
          <w:bCs/>
          <w:sz w:val="24"/>
          <w:szCs w:val="24"/>
          <w:lang w:val="ru-RU"/>
        </w:rPr>
      </w:pPr>
    </w:p>
    <w:p w:rsidR="00AE219F" w:rsidRPr="00213B35" w:rsidRDefault="00AE219F" w:rsidP="00AE219F">
      <w:pPr>
        <w:tabs>
          <w:tab w:val="left" w:pos="1134"/>
        </w:tabs>
        <w:ind w:firstLine="709"/>
        <w:jc w:val="both"/>
        <w:rPr>
          <w:rFonts w:eastAsia="Arial Unicode MS"/>
          <w:bCs/>
          <w:sz w:val="24"/>
          <w:szCs w:val="24"/>
          <w:lang w:val="ru-RU"/>
        </w:rPr>
      </w:pPr>
      <w:r w:rsidRPr="00AE219F">
        <w:rPr>
          <w:rFonts w:eastAsia="Arial Unicode MS"/>
          <w:bCs/>
          <w:sz w:val="24"/>
          <w:szCs w:val="24"/>
          <w:lang w:val="ru-RU"/>
        </w:rPr>
        <w:t xml:space="preserve">1. </w:t>
      </w:r>
      <w:r w:rsidRPr="00213B35">
        <w:rPr>
          <w:rFonts w:eastAsia="Arial Unicode MS"/>
          <w:bCs/>
          <w:sz w:val="24"/>
          <w:szCs w:val="24"/>
          <w:lang w:val="ru-RU"/>
        </w:rPr>
        <w:t>Конституция Российской Федерации от 12.12.1993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w:t>
      </w:r>
      <w:r w:rsidRPr="00213B35">
        <w:rPr>
          <w:rFonts w:eastAsia="Arial Unicode MS"/>
          <w:bCs/>
          <w:sz w:val="24"/>
          <w:szCs w:val="24"/>
          <w:lang w:val="ru-RU"/>
        </w:rPr>
        <w:tab/>
        <w:t xml:space="preserve">Бюджетный кодекс Российской Федерации от 31.07.1998 </w:t>
      </w:r>
      <w:r w:rsidRPr="00AE219F">
        <w:rPr>
          <w:rFonts w:eastAsia="Arial Unicode MS"/>
          <w:bCs/>
          <w:sz w:val="24"/>
          <w:szCs w:val="24"/>
          <w:lang w:val="ru-RU"/>
        </w:rPr>
        <w:t>№</w:t>
      </w:r>
      <w:r w:rsidRPr="00213B35">
        <w:rPr>
          <w:rFonts w:eastAsia="Arial Unicode MS"/>
          <w:bCs/>
          <w:sz w:val="24"/>
          <w:szCs w:val="24"/>
          <w:lang w:val="ru-RU"/>
        </w:rPr>
        <w:t xml:space="preserve"> 145-ФЗ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w:t>
      </w:r>
      <w:r w:rsidRPr="00213B35">
        <w:rPr>
          <w:rFonts w:eastAsia="Arial Unicode MS"/>
          <w:bCs/>
          <w:sz w:val="24"/>
          <w:szCs w:val="24"/>
          <w:lang w:val="ru-RU"/>
        </w:rPr>
        <w:tab/>
        <w:t>Гражданский кодекс Российской Федерации в 4 частях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w:t>
      </w:r>
      <w:r w:rsidRPr="00213B35">
        <w:rPr>
          <w:rFonts w:eastAsia="Arial Unicode MS"/>
          <w:bCs/>
          <w:sz w:val="24"/>
          <w:szCs w:val="24"/>
          <w:lang w:val="ru-RU"/>
        </w:rPr>
        <w:tab/>
        <w:t xml:space="preserve">Кодекс Российской Федерации об административных правонарушениях </w:t>
      </w:r>
      <w:r w:rsidRPr="00213B35">
        <w:rPr>
          <w:rFonts w:eastAsia="Arial Unicode MS"/>
          <w:bCs/>
          <w:sz w:val="24"/>
          <w:szCs w:val="24"/>
          <w:lang w:val="ru-RU"/>
        </w:rPr>
        <w:br/>
        <w:t xml:space="preserve">от 30.12.2001 </w:t>
      </w:r>
      <w:r w:rsidRPr="00AE219F">
        <w:rPr>
          <w:rFonts w:eastAsia="Arial Unicode MS"/>
          <w:bCs/>
          <w:sz w:val="24"/>
          <w:szCs w:val="24"/>
          <w:lang w:val="ru-RU"/>
        </w:rPr>
        <w:t>№</w:t>
      </w:r>
      <w:r w:rsidRPr="00213B35">
        <w:rPr>
          <w:rFonts w:eastAsia="Arial Unicode MS"/>
          <w:bCs/>
          <w:sz w:val="24"/>
          <w:szCs w:val="24"/>
          <w:lang w:val="ru-RU"/>
        </w:rPr>
        <w:t xml:space="preserve"> 195-ФЗ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5.</w:t>
      </w:r>
      <w:r w:rsidRPr="00213B35">
        <w:rPr>
          <w:rFonts w:eastAsia="Arial Unicode MS"/>
          <w:bCs/>
          <w:sz w:val="24"/>
          <w:szCs w:val="24"/>
          <w:lang w:val="ru-RU"/>
        </w:rPr>
        <w:tab/>
        <w:t>Налоговый кодекс Российской Федерации в 2 частях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6.</w:t>
      </w:r>
      <w:r w:rsidRPr="00213B35">
        <w:rPr>
          <w:rFonts w:eastAsia="Arial Unicode MS"/>
          <w:bCs/>
          <w:sz w:val="24"/>
          <w:szCs w:val="24"/>
          <w:lang w:val="ru-RU"/>
        </w:rPr>
        <w:tab/>
        <w:t>Таможенный кодекс Таможенного союза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7.</w:t>
      </w:r>
      <w:r w:rsidRPr="00213B35">
        <w:rPr>
          <w:rFonts w:eastAsia="Arial Unicode MS"/>
          <w:bCs/>
          <w:sz w:val="24"/>
          <w:szCs w:val="24"/>
          <w:lang w:val="ru-RU"/>
        </w:rPr>
        <w:tab/>
        <w:t xml:space="preserve">Трудовой кодекс Российской Федерации от 30.12.2001 </w:t>
      </w:r>
      <w:r w:rsidRPr="00AE219F">
        <w:rPr>
          <w:rFonts w:eastAsia="Arial Unicode MS"/>
          <w:bCs/>
          <w:sz w:val="24"/>
          <w:szCs w:val="24"/>
          <w:lang w:val="ru-RU"/>
        </w:rPr>
        <w:t>№</w:t>
      </w:r>
      <w:r w:rsidRPr="00213B35">
        <w:rPr>
          <w:rFonts w:eastAsia="Arial Unicode MS"/>
          <w:bCs/>
          <w:sz w:val="24"/>
          <w:szCs w:val="24"/>
          <w:lang w:val="ru-RU"/>
        </w:rPr>
        <w:t xml:space="preserve"> 197-ФЗ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8.</w:t>
      </w:r>
      <w:r w:rsidRPr="00213B35">
        <w:rPr>
          <w:rFonts w:eastAsia="Arial Unicode MS"/>
          <w:bCs/>
          <w:sz w:val="24"/>
          <w:szCs w:val="24"/>
          <w:lang w:val="ru-RU"/>
        </w:rPr>
        <w:tab/>
        <w:t xml:space="preserve">Уголовный кодекс Российской Федерации от 13.06.1996 </w:t>
      </w:r>
      <w:r w:rsidRPr="00AE219F">
        <w:rPr>
          <w:rFonts w:eastAsia="Arial Unicode MS"/>
          <w:bCs/>
          <w:sz w:val="24"/>
          <w:szCs w:val="24"/>
          <w:lang w:val="ru-RU"/>
        </w:rPr>
        <w:t>№</w:t>
      </w:r>
      <w:r w:rsidRPr="00213B35">
        <w:rPr>
          <w:rFonts w:eastAsia="Arial Unicode MS"/>
          <w:bCs/>
          <w:sz w:val="24"/>
          <w:szCs w:val="24"/>
          <w:lang w:val="ru-RU"/>
        </w:rPr>
        <w:t xml:space="preserve"> 63-ФЗ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9.</w:t>
      </w:r>
      <w:r w:rsidRPr="00213B35">
        <w:rPr>
          <w:rFonts w:eastAsia="Arial Unicode MS"/>
          <w:bCs/>
          <w:sz w:val="24"/>
          <w:szCs w:val="24"/>
          <w:lang w:val="ru-RU"/>
        </w:rPr>
        <w:tab/>
        <w:t xml:space="preserve">Федеральный закон от 24.07.1998 </w:t>
      </w:r>
      <w:r w:rsidRPr="00AE219F">
        <w:rPr>
          <w:rFonts w:eastAsia="Arial Unicode MS"/>
          <w:bCs/>
          <w:sz w:val="24"/>
          <w:szCs w:val="24"/>
          <w:lang w:val="ru-RU"/>
        </w:rPr>
        <w:t>№</w:t>
      </w:r>
      <w:r w:rsidRPr="00213B35">
        <w:rPr>
          <w:rFonts w:eastAsia="Arial Unicode MS"/>
          <w:bCs/>
          <w:sz w:val="24"/>
          <w:szCs w:val="24"/>
          <w:lang w:val="ru-RU"/>
        </w:rPr>
        <w:t xml:space="preserve"> 125-ФЗ (действующая редакция) </w:t>
      </w:r>
      <w:r w:rsidRPr="00213B35">
        <w:rPr>
          <w:rFonts w:eastAsia="Arial Unicode MS"/>
          <w:bCs/>
          <w:sz w:val="24"/>
          <w:szCs w:val="24"/>
          <w:lang w:val="ru-RU"/>
        </w:rPr>
        <w:br/>
        <w:t xml:space="preserve">«Об обязательном социальном страховании от несчастных случаев на производстве </w:t>
      </w:r>
      <w:r w:rsidRPr="00213B35">
        <w:rPr>
          <w:rFonts w:eastAsia="Arial Unicode MS"/>
          <w:bCs/>
          <w:sz w:val="24"/>
          <w:szCs w:val="24"/>
          <w:lang w:val="ru-RU"/>
        </w:rPr>
        <w:br/>
        <w:t>и профессиональных заболеваний»;</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10.</w:t>
      </w:r>
      <w:r w:rsidRPr="00213B35">
        <w:rPr>
          <w:rFonts w:eastAsia="Arial Unicode MS"/>
          <w:bCs/>
          <w:sz w:val="24"/>
          <w:szCs w:val="24"/>
          <w:lang w:val="ru-RU"/>
        </w:rPr>
        <w:tab/>
        <w:t xml:space="preserve">Федеральный закон от 07.08.2001 </w:t>
      </w:r>
      <w:r w:rsidRPr="00AE219F">
        <w:rPr>
          <w:rFonts w:eastAsia="Arial Unicode MS"/>
          <w:bCs/>
          <w:sz w:val="24"/>
          <w:szCs w:val="24"/>
          <w:lang w:val="ru-RU"/>
        </w:rPr>
        <w:t>№</w:t>
      </w:r>
      <w:r w:rsidRPr="00213B35">
        <w:rPr>
          <w:rFonts w:eastAsia="Arial Unicode MS"/>
          <w:bCs/>
          <w:sz w:val="24"/>
          <w:szCs w:val="24"/>
          <w:lang w:val="ru-RU"/>
        </w:rPr>
        <w:t xml:space="preserve"> 115-ФЗ (действующая редакция) </w:t>
      </w:r>
      <w:r w:rsidRPr="00213B35">
        <w:rPr>
          <w:rFonts w:eastAsia="Arial Unicode MS"/>
          <w:bCs/>
          <w:sz w:val="24"/>
          <w:szCs w:val="24"/>
          <w:lang w:val="ru-RU"/>
        </w:rPr>
        <w:br/>
        <w:t xml:space="preserve">«О противодействии легализации (отмыванию) доходов, полученных преступным путем, </w:t>
      </w:r>
      <w:r w:rsidRPr="00213B35">
        <w:rPr>
          <w:rFonts w:eastAsia="Arial Unicode MS"/>
          <w:bCs/>
          <w:sz w:val="24"/>
          <w:szCs w:val="24"/>
          <w:lang w:val="ru-RU"/>
        </w:rPr>
        <w:br/>
        <w:t>и финансированию терроризма»;</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11.</w:t>
      </w:r>
      <w:r w:rsidRPr="00213B35">
        <w:rPr>
          <w:rFonts w:eastAsia="Arial Unicode MS"/>
          <w:bCs/>
          <w:sz w:val="24"/>
          <w:szCs w:val="24"/>
          <w:lang w:val="ru-RU"/>
        </w:rPr>
        <w:tab/>
        <w:t xml:space="preserve">Федеральный закон от 15.12.2001 </w:t>
      </w:r>
      <w:r w:rsidRPr="00AE219F">
        <w:rPr>
          <w:rFonts w:eastAsia="Arial Unicode MS"/>
          <w:bCs/>
          <w:sz w:val="24"/>
          <w:szCs w:val="24"/>
          <w:lang w:val="ru-RU"/>
        </w:rPr>
        <w:t>№</w:t>
      </w:r>
      <w:r w:rsidRPr="00213B35">
        <w:rPr>
          <w:rFonts w:eastAsia="Arial Unicode MS"/>
          <w:bCs/>
          <w:sz w:val="24"/>
          <w:szCs w:val="24"/>
          <w:lang w:val="ru-RU"/>
        </w:rPr>
        <w:t xml:space="preserve"> 167-ФЗ (действующая редакция) </w:t>
      </w:r>
      <w:r w:rsidRPr="00213B35">
        <w:rPr>
          <w:rFonts w:eastAsia="Arial Unicode MS"/>
          <w:bCs/>
          <w:sz w:val="24"/>
          <w:szCs w:val="24"/>
          <w:lang w:val="ru-RU"/>
        </w:rPr>
        <w:br/>
        <w:t>«Об обязательном пенсионном страховании в Российской Федерации»;</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12.</w:t>
      </w:r>
      <w:r w:rsidRPr="00213B35">
        <w:rPr>
          <w:rFonts w:eastAsia="Arial Unicode MS"/>
          <w:bCs/>
          <w:sz w:val="24"/>
          <w:szCs w:val="24"/>
          <w:lang w:val="ru-RU"/>
        </w:rPr>
        <w:tab/>
        <w:t xml:space="preserve">Федеральный закон от 26.10.2002 </w:t>
      </w:r>
      <w:r w:rsidRPr="00AE219F">
        <w:rPr>
          <w:rFonts w:eastAsia="Arial Unicode MS"/>
          <w:bCs/>
          <w:sz w:val="24"/>
          <w:szCs w:val="24"/>
          <w:lang w:val="ru-RU"/>
        </w:rPr>
        <w:t>№</w:t>
      </w:r>
      <w:r w:rsidRPr="00213B35">
        <w:rPr>
          <w:rFonts w:eastAsia="Arial Unicode MS"/>
          <w:bCs/>
          <w:sz w:val="24"/>
          <w:szCs w:val="24"/>
          <w:lang w:val="ru-RU"/>
        </w:rPr>
        <w:t xml:space="preserve"> 127-ФЗ (действующая редакция) </w:t>
      </w:r>
      <w:r w:rsidRPr="00213B35">
        <w:rPr>
          <w:rFonts w:eastAsia="Arial Unicode MS"/>
          <w:bCs/>
          <w:sz w:val="24"/>
          <w:szCs w:val="24"/>
          <w:lang w:val="ru-RU"/>
        </w:rPr>
        <w:br/>
        <w:t>«О несостоятельности (банкротстве);</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lastRenderedPageBreak/>
        <w:t>13.</w:t>
      </w:r>
      <w:r w:rsidRPr="00213B35">
        <w:rPr>
          <w:rFonts w:eastAsia="Arial Unicode MS"/>
          <w:bCs/>
          <w:sz w:val="24"/>
          <w:szCs w:val="24"/>
          <w:lang w:val="ru-RU"/>
        </w:rPr>
        <w:tab/>
        <w:t xml:space="preserve">Федеральный закон от 10.12.2003 </w:t>
      </w:r>
      <w:r w:rsidRPr="00AE219F">
        <w:rPr>
          <w:rFonts w:eastAsia="Arial Unicode MS"/>
          <w:bCs/>
          <w:sz w:val="24"/>
          <w:szCs w:val="24"/>
          <w:lang w:val="ru-RU"/>
        </w:rPr>
        <w:t>№</w:t>
      </w:r>
      <w:r w:rsidRPr="00213B35">
        <w:rPr>
          <w:rFonts w:eastAsia="Arial Unicode MS"/>
          <w:bCs/>
          <w:sz w:val="24"/>
          <w:szCs w:val="24"/>
          <w:lang w:val="ru-RU"/>
        </w:rPr>
        <w:t xml:space="preserve"> 173-ФЗ (действующая редакция) «О валютном регулировании и валютном контроле»;</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14.</w:t>
      </w:r>
      <w:r w:rsidRPr="00213B35">
        <w:rPr>
          <w:rFonts w:eastAsia="Arial Unicode MS"/>
          <w:bCs/>
          <w:sz w:val="24"/>
          <w:szCs w:val="24"/>
          <w:lang w:val="ru-RU"/>
        </w:rPr>
        <w:tab/>
        <w:t xml:space="preserve">Федеральный закон от 29.07.2004 </w:t>
      </w:r>
      <w:r w:rsidRPr="00AE219F">
        <w:rPr>
          <w:rFonts w:eastAsia="Arial Unicode MS"/>
          <w:bCs/>
          <w:sz w:val="24"/>
          <w:szCs w:val="24"/>
          <w:lang w:val="ru-RU"/>
        </w:rPr>
        <w:t>№</w:t>
      </w:r>
      <w:r w:rsidRPr="00213B35">
        <w:rPr>
          <w:rFonts w:eastAsia="Arial Unicode MS"/>
          <w:bCs/>
          <w:sz w:val="24"/>
          <w:szCs w:val="24"/>
          <w:lang w:val="ru-RU"/>
        </w:rPr>
        <w:t xml:space="preserve"> 98-ФЗ (действующая редакция) </w:t>
      </w:r>
      <w:r w:rsidRPr="00213B35">
        <w:rPr>
          <w:rFonts w:eastAsia="Arial Unicode MS"/>
          <w:bCs/>
          <w:sz w:val="24"/>
          <w:szCs w:val="24"/>
          <w:lang w:val="ru-RU"/>
        </w:rPr>
        <w:br/>
        <w:t>«О коммерческой тайне»;</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15.</w:t>
      </w:r>
      <w:r w:rsidRPr="00213B35">
        <w:rPr>
          <w:rFonts w:eastAsia="Arial Unicode MS"/>
          <w:bCs/>
          <w:sz w:val="24"/>
          <w:szCs w:val="24"/>
          <w:lang w:val="ru-RU"/>
        </w:rPr>
        <w:tab/>
        <w:t xml:space="preserve">Федеральный закон от 27.07.2006 </w:t>
      </w:r>
      <w:r w:rsidRPr="00AE219F">
        <w:rPr>
          <w:rFonts w:eastAsia="Arial Unicode MS"/>
          <w:bCs/>
          <w:sz w:val="24"/>
          <w:szCs w:val="24"/>
          <w:lang w:val="ru-RU"/>
        </w:rPr>
        <w:t>№</w:t>
      </w:r>
      <w:r w:rsidRPr="00213B35">
        <w:rPr>
          <w:rFonts w:eastAsia="Arial Unicode MS"/>
          <w:bCs/>
          <w:sz w:val="24"/>
          <w:szCs w:val="24"/>
          <w:lang w:val="ru-RU"/>
        </w:rPr>
        <w:t xml:space="preserve"> 152-ФЗ (действующая редакция) </w:t>
      </w:r>
      <w:r w:rsidRPr="00213B35">
        <w:rPr>
          <w:rFonts w:eastAsia="Arial Unicode MS"/>
          <w:bCs/>
          <w:sz w:val="24"/>
          <w:szCs w:val="24"/>
          <w:lang w:val="ru-RU"/>
        </w:rPr>
        <w:br/>
        <w:t>«О персональных данных»;</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16.</w:t>
      </w:r>
      <w:r w:rsidRPr="00213B35">
        <w:rPr>
          <w:rFonts w:eastAsia="Arial Unicode MS"/>
          <w:bCs/>
          <w:sz w:val="24"/>
          <w:szCs w:val="24"/>
          <w:lang w:val="ru-RU"/>
        </w:rPr>
        <w:tab/>
        <w:t xml:space="preserve">Федеральный закон от 29.12.2006 </w:t>
      </w:r>
      <w:r w:rsidRPr="00AE219F">
        <w:rPr>
          <w:rFonts w:eastAsia="Arial Unicode MS"/>
          <w:bCs/>
          <w:sz w:val="24"/>
          <w:szCs w:val="24"/>
          <w:lang w:val="ru-RU"/>
        </w:rPr>
        <w:t>№</w:t>
      </w:r>
      <w:r w:rsidRPr="00213B35">
        <w:rPr>
          <w:rFonts w:eastAsia="Arial Unicode MS"/>
          <w:bCs/>
          <w:sz w:val="24"/>
          <w:szCs w:val="24"/>
          <w:lang w:val="ru-RU"/>
        </w:rPr>
        <w:t xml:space="preserve"> 255-ФЗ (действующая редакция) </w:t>
      </w:r>
      <w:r w:rsidRPr="00213B35">
        <w:rPr>
          <w:rFonts w:eastAsia="Arial Unicode MS"/>
          <w:bCs/>
          <w:sz w:val="24"/>
          <w:szCs w:val="24"/>
          <w:lang w:val="ru-RU"/>
        </w:rPr>
        <w:br/>
        <w:t>«Об обязательном социальном страховании на случай временной нетрудоспособности и в связи с материнством»;</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17.</w:t>
      </w:r>
      <w:r w:rsidRPr="00213B35">
        <w:rPr>
          <w:rFonts w:eastAsia="Arial Unicode MS"/>
          <w:bCs/>
          <w:sz w:val="24"/>
          <w:szCs w:val="24"/>
          <w:lang w:val="ru-RU"/>
        </w:rPr>
        <w:tab/>
        <w:t xml:space="preserve">Федеральный закон от 25.12.2008 </w:t>
      </w:r>
      <w:r w:rsidRPr="00AE219F">
        <w:rPr>
          <w:rFonts w:eastAsia="Arial Unicode MS"/>
          <w:bCs/>
          <w:sz w:val="24"/>
          <w:szCs w:val="24"/>
          <w:lang w:val="ru-RU"/>
        </w:rPr>
        <w:t>№</w:t>
      </w:r>
      <w:r w:rsidRPr="00213B35">
        <w:rPr>
          <w:rFonts w:eastAsia="Arial Unicode MS"/>
          <w:bCs/>
          <w:sz w:val="24"/>
          <w:szCs w:val="24"/>
          <w:lang w:val="ru-RU"/>
        </w:rPr>
        <w:t xml:space="preserve"> 273-ФЗ (действующая редакция) </w:t>
      </w:r>
      <w:r w:rsidRPr="00213B35">
        <w:rPr>
          <w:rFonts w:eastAsia="Arial Unicode MS"/>
          <w:bCs/>
          <w:sz w:val="24"/>
          <w:szCs w:val="24"/>
          <w:lang w:val="ru-RU"/>
        </w:rPr>
        <w:br/>
        <w:t>«О противодействии коррупции»;</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18.</w:t>
      </w:r>
      <w:r w:rsidRPr="00213B35">
        <w:rPr>
          <w:rFonts w:eastAsia="Arial Unicode MS"/>
          <w:bCs/>
          <w:sz w:val="24"/>
          <w:szCs w:val="24"/>
          <w:lang w:val="ru-RU"/>
        </w:rPr>
        <w:tab/>
        <w:t xml:space="preserve">Федеральный закон от 30.12.2008 </w:t>
      </w:r>
      <w:r w:rsidRPr="00AE219F">
        <w:rPr>
          <w:rFonts w:eastAsia="Arial Unicode MS"/>
          <w:bCs/>
          <w:sz w:val="24"/>
          <w:szCs w:val="24"/>
          <w:lang w:val="ru-RU"/>
        </w:rPr>
        <w:t>№</w:t>
      </w:r>
      <w:r w:rsidRPr="00213B35">
        <w:rPr>
          <w:rFonts w:eastAsia="Arial Unicode MS"/>
          <w:bCs/>
          <w:sz w:val="24"/>
          <w:szCs w:val="24"/>
          <w:lang w:val="ru-RU"/>
        </w:rPr>
        <w:t xml:space="preserve"> 307-ФЗ (действующая редакция) </w:t>
      </w:r>
      <w:r w:rsidRPr="00213B35">
        <w:rPr>
          <w:rFonts w:eastAsia="Arial Unicode MS"/>
          <w:bCs/>
          <w:sz w:val="24"/>
          <w:szCs w:val="24"/>
          <w:lang w:val="ru-RU"/>
        </w:rPr>
        <w:br/>
        <w:t>«Об аудиторской деятельности»;</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19.</w:t>
      </w:r>
      <w:r w:rsidRPr="00213B35">
        <w:rPr>
          <w:rFonts w:eastAsia="Arial Unicode MS"/>
          <w:bCs/>
          <w:sz w:val="24"/>
          <w:szCs w:val="24"/>
          <w:lang w:val="ru-RU"/>
        </w:rPr>
        <w:tab/>
        <w:t xml:space="preserve">Федеральный закон от 27.07.2010 </w:t>
      </w:r>
      <w:r w:rsidRPr="00AE219F">
        <w:rPr>
          <w:rFonts w:eastAsia="Arial Unicode MS"/>
          <w:bCs/>
          <w:sz w:val="24"/>
          <w:szCs w:val="24"/>
          <w:lang w:val="ru-RU"/>
        </w:rPr>
        <w:t>№</w:t>
      </w:r>
      <w:r w:rsidRPr="00213B35">
        <w:rPr>
          <w:rFonts w:eastAsia="Arial Unicode MS"/>
          <w:bCs/>
          <w:sz w:val="24"/>
          <w:szCs w:val="24"/>
          <w:lang w:val="ru-RU"/>
        </w:rPr>
        <w:t xml:space="preserve"> 208-ФЗ (действующая редакция) </w:t>
      </w:r>
      <w:r w:rsidRPr="00213B35">
        <w:rPr>
          <w:rFonts w:eastAsia="Arial Unicode MS"/>
          <w:bCs/>
          <w:sz w:val="24"/>
          <w:szCs w:val="24"/>
          <w:lang w:val="ru-RU"/>
        </w:rPr>
        <w:br/>
        <w:t>«О консолидированной финансовой отчетности»;</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20.</w:t>
      </w:r>
      <w:r w:rsidRPr="00213B35">
        <w:rPr>
          <w:rFonts w:eastAsia="Arial Unicode MS"/>
          <w:bCs/>
          <w:sz w:val="24"/>
          <w:szCs w:val="24"/>
          <w:lang w:val="ru-RU"/>
        </w:rPr>
        <w:tab/>
        <w:t xml:space="preserve">Федеральный закон от 27.11.2010 </w:t>
      </w:r>
      <w:r w:rsidRPr="00AE219F">
        <w:rPr>
          <w:rFonts w:eastAsia="Arial Unicode MS"/>
          <w:bCs/>
          <w:sz w:val="24"/>
          <w:szCs w:val="24"/>
          <w:lang w:val="ru-RU"/>
        </w:rPr>
        <w:t>№</w:t>
      </w:r>
      <w:r w:rsidRPr="00213B35">
        <w:rPr>
          <w:rFonts w:eastAsia="Arial Unicode MS"/>
          <w:bCs/>
          <w:sz w:val="24"/>
          <w:szCs w:val="24"/>
          <w:lang w:val="ru-RU"/>
        </w:rPr>
        <w:t xml:space="preserve"> 311-ФЗ (действующая редакция) </w:t>
      </w:r>
      <w:r w:rsidRPr="00213B35">
        <w:rPr>
          <w:rFonts w:eastAsia="Arial Unicode MS"/>
          <w:bCs/>
          <w:sz w:val="24"/>
          <w:szCs w:val="24"/>
          <w:lang w:val="ru-RU"/>
        </w:rPr>
        <w:br/>
        <w:t>«О таможенном регулировании в Российской Федерации»;</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21.</w:t>
      </w:r>
      <w:r w:rsidRPr="00213B35">
        <w:rPr>
          <w:rFonts w:eastAsia="Arial Unicode MS"/>
          <w:bCs/>
          <w:sz w:val="24"/>
          <w:szCs w:val="24"/>
          <w:lang w:val="ru-RU"/>
        </w:rPr>
        <w:tab/>
        <w:t xml:space="preserve">Федеральный закон от 29.11.2010 </w:t>
      </w:r>
      <w:r w:rsidRPr="00AE219F">
        <w:rPr>
          <w:rFonts w:eastAsia="Arial Unicode MS"/>
          <w:bCs/>
          <w:sz w:val="24"/>
          <w:szCs w:val="24"/>
          <w:lang w:val="ru-RU"/>
        </w:rPr>
        <w:t>№</w:t>
      </w:r>
      <w:r w:rsidRPr="00213B35">
        <w:rPr>
          <w:rFonts w:eastAsia="Arial Unicode MS"/>
          <w:bCs/>
          <w:sz w:val="24"/>
          <w:szCs w:val="24"/>
          <w:lang w:val="ru-RU"/>
        </w:rPr>
        <w:t xml:space="preserve"> 326-ФЗ (действующая редакция) </w:t>
      </w:r>
      <w:r w:rsidRPr="00213B35">
        <w:rPr>
          <w:rFonts w:eastAsia="Arial Unicode MS"/>
          <w:bCs/>
          <w:sz w:val="24"/>
          <w:szCs w:val="24"/>
          <w:lang w:val="ru-RU"/>
        </w:rPr>
        <w:br/>
        <w:t>«Об обязательном медицинском страховании в Российской Федерации»;</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22.</w:t>
      </w:r>
      <w:r w:rsidRPr="00213B35">
        <w:rPr>
          <w:rFonts w:eastAsia="Arial Unicode MS"/>
          <w:bCs/>
          <w:sz w:val="24"/>
          <w:szCs w:val="24"/>
          <w:lang w:val="ru-RU"/>
        </w:rPr>
        <w:tab/>
        <w:t xml:space="preserve">Федеральный закон от 06.12.2011 </w:t>
      </w:r>
      <w:r w:rsidRPr="00AE219F">
        <w:rPr>
          <w:rFonts w:eastAsia="Arial Unicode MS"/>
          <w:bCs/>
          <w:sz w:val="24"/>
          <w:szCs w:val="24"/>
          <w:lang w:val="ru-RU"/>
        </w:rPr>
        <w:t>№</w:t>
      </w:r>
      <w:r w:rsidRPr="00213B35">
        <w:rPr>
          <w:rFonts w:eastAsia="Arial Unicode MS"/>
          <w:bCs/>
          <w:sz w:val="24"/>
          <w:szCs w:val="24"/>
          <w:lang w:val="ru-RU"/>
        </w:rPr>
        <w:t xml:space="preserve"> 402-ФЗ «О бухгалтерском учете»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23.</w:t>
      </w:r>
      <w:r w:rsidRPr="00213B35">
        <w:rPr>
          <w:rFonts w:eastAsia="Arial Unicode MS"/>
          <w:bCs/>
          <w:sz w:val="24"/>
          <w:szCs w:val="24"/>
          <w:lang w:val="ru-RU"/>
        </w:rPr>
        <w:tab/>
        <w:t xml:space="preserve">Постановление Правительства РФ в 3 частях от 01.01.2002 </w:t>
      </w:r>
      <w:r w:rsidRPr="00AE219F">
        <w:rPr>
          <w:rFonts w:eastAsia="Arial Unicode MS"/>
          <w:bCs/>
          <w:sz w:val="24"/>
          <w:szCs w:val="24"/>
          <w:lang w:val="ru-RU"/>
        </w:rPr>
        <w:t>№</w:t>
      </w:r>
      <w:r w:rsidRPr="00213B35">
        <w:rPr>
          <w:rFonts w:eastAsia="Arial Unicode MS"/>
          <w:bCs/>
          <w:sz w:val="24"/>
          <w:szCs w:val="24"/>
          <w:lang w:val="ru-RU"/>
        </w:rPr>
        <w:t xml:space="preserve"> 1 «О Классификации основных средств, включаемых в амортизационные группы»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24.</w:t>
      </w:r>
      <w:r w:rsidRPr="00213B35">
        <w:rPr>
          <w:rFonts w:eastAsia="Arial Unicode MS"/>
          <w:bCs/>
          <w:sz w:val="24"/>
          <w:szCs w:val="24"/>
          <w:lang w:val="ru-RU"/>
        </w:rPr>
        <w:tab/>
        <w:t xml:space="preserve">Постановление Правительства РФ от 15.06.2007 </w:t>
      </w:r>
      <w:r w:rsidRPr="00AE219F">
        <w:rPr>
          <w:rFonts w:eastAsia="Arial Unicode MS"/>
          <w:bCs/>
          <w:sz w:val="24"/>
          <w:szCs w:val="24"/>
          <w:lang w:val="ru-RU"/>
        </w:rPr>
        <w:t>№</w:t>
      </w:r>
      <w:r w:rsidRPr="00213B35">
        <w:rPr>
          <w:rFonts w:eastAsia="Arial Unicode MS"/>
          <w:bCs/>
          <w:sz w:val="24"/>
          <w:szCs w:val="24"/>
          <w:lang w:val="ru-RU"/>
        </w:rPr>
        <w:t xml:space="preserve">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25.</w:t>
      </w:r>
      <w:r w:rsidRPr="00213B35">
        <w:rPr>
          <w:rFonts w:eastAsia="Arial Unicode MS"/>
          <w:bCs/>
          <w:sz w:val="24"/>
          <w:szCs w:val="24"/>
          <w:lang w:val="ru-RU"/>
        </w:rPr>
        <w:tab/>
        <w:t xml:space="preserve">Положение по бухгалтерскому учету «Учетная политика организации» </w:t>
      </w:r>
      <w:r w:rsidRPr="00213B35">
        <w:rPr>
          <w:rFonts w:eastAsia="Arial Unicode MS"/>
          <w:bCs/>
          <w:sz w:val="24"/>
          <w:szCs w:val="24"/>
          <w:lang w:val="ru-RU"/>
        </w:rPr>
        <w:br/>
        <w:t xml:space="preserve">(ПБУ 1/2008), утв. приказом Минфина России от 06.10.2008 </w:t>
      </w:r>
      <w:r w:rsidRPr="00AE219F">
        <w:rPr>
          <w:rFonts w:eastAsia="Arial Unicode MS"/>
          <w:bCs/>
          <w:sz w:val="24"/>
          <w:szCs w:val="24"/>
          <w:lang w:val="ru-RU"/>
        </w:rPr>
        <w:t>№</w:t>
      </w:r>
      <w:r w:rsidRPr="00213B35">
        <w:rPr>
          <w:rFonts w:eastAsia="Arial Unicode MS"/>
          <w:bCs/>
          <w:sz w:val="24"/>
          <w:szCs w:val="24"/>
          <w:lang w:val="ru-RU"/>
        </w:rPr>
        <w:t xml:space="preserve"> 106н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26.</w:t>
      </w:r>
      <w:r w:rsidRPr="00213B35">
        <w:rPr>
          <w:rFonts w:eastAsia="Arial Unicode MS"/>
          <w:bCs/>
          <w:sz w:val="24"/>
          <w:szCs w:val="24"/>
          <w:lang w:val="ru-RU"/>
        </w:rPr>
        <w:tab/>
        <w:t xml:space="preserve">Положение по бухгалтерскому учету «Учет договоров строительного подряда» (ПБУ 2/2008), утв. приказом Минфина России от 24.10.2008 </w:t>
      </w:r>
      <w:r w:rsidRPr="00AE219F">
        <w:rPr>
          <w:rFonts w:eastAsia="Arial Unicode MS"/>
          <w:bCs/>
          <w:sz w:val="24"/>
          <w:szCs w:val="24"/>
          <w:lang w:val="ru-RU"/>
        </w:rPr>
        <w:t>№</w:t>
      </w:r>
      <w:r w:rsidRPr="00213B35">
        <w:rPr>
          <w:rFonts w:eastAsia="Arial Unicode MS"/>
          <w:bCs/>
          <w:sz w:val="24"/>
          <w:szCs w:val="24"/>
          <w:lang w:val="ru-RU"/>
        </w:rPr>
        <w:t xml:space="preserve"> 116н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27.</w:t>
      </w:r>
      <w:r w:rsidRPr="00213B35">
        <w:rPr>
          <w:rFonts w:eastAsia="Arial Unicode MS"/>
          <w:bCs/>
          <w:sz w:val="24"/>
          <w:szCs w:val="24"/>
          <w:lang w:val="ru-RU"/>
        </w:rPr>
        <w:tab/>
        <w:t xml:space="preserve">Положение по бухгалтерскому учету «Учет активов и обязательств, стоимость которых выражена в иностранной валюте» (ПБУ 3/2006), утв. приказом Минфина РФ </w:t>
      </w:r>
      <w:r w:rsidRPr="00213B35">
        <w:rPr>
          <w:rFonts w:eastAsia="Arial Unicode MS"/>
          <w:bCs/>
          <w:sz w:val="24"/>
          <w:szCs w:val="24"/>
          <w:lang w:val="ru-RU"/>
        </w:rPr>
        <w:br/>
        <w:t xml:space="preserve">от 27.11.2006 </w:t>
      </w:r>
      <w:r w:rsidRPr="00AE219F">
        <w:rPr>
          <w:rFonts w:eastAsia="Arial Unicode MS"/>
          <w:bCs/>
          <w:sz w:val="24"/>
          <w:szCs w:val="24"/>
          <w:lang w:val="ru-RU"/>
        </w:rPr>
        <w:t>№</w:t>
      </w:r>
      <w:r w:rsidRPr="00213B35">
        <w:rPr>
          <w:rFonts w:eastAsia="Arial Unicode MS"/>
          <w:bCs/>
          <w:sz w:val="24"/>
          <w:szCs w:val="24"/>
          <w:lang w:val="ru-RU"/>
        </w:rPr>
        <w:t xml:space="preserve"> 154н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28.</w:t>
      </w:r>
      <w:r w:rsidRPr="00213B35">
        <w:rPr>
          <w:rFonts w:eastAsia="Arial Unicode MS"/>
          <w:bCs/>
          <w:sz w:val="24"/>
          <w:szCs w:val="24"/>
          <w:lang w:val="ru-RU"/>
        </w:rPr>
        <w:tab/>
        <w:t xml:space="preserve">Положение по бухгалтерскому учету «Бухгалтерская отчетность организации» (ПБУ 4/99), утв. приказом Минфина РФ от 06.07.1999 </w:t>
      </w:r>
      <w:r w:rsidRPr="00AE219F">
        <w:rPr>
          <w:rFonts w:eastAsia="Arial Unicode MS"/>
          <w:bCs/>
          <w:sz w:val="24"/>
          <w:szCs w:val="24"/>
          <w:lang w:val="ru-RU"/>
        </w:rPr>
        <w:t>№</w:t>
      </w:r>
      <w:r w:rsidRPr="00213B35">
        <w:rPr>
          <w:rFonts w:eastAsia="Arial Unicode MS"/>
          <w:bCs/>
          <w:sz w:val="24"/>
          <w:szCs w:val="24"/>
          <w:lang w:val="ru-RU"/>
        </w:rPr>
        <w:t xml:space="preserve"> 43н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29.</w:t>
      </w:r>
      <w:r w:rsidRPr="00213B35">
        <w:rPr>
          <w:rFonts w:eastAsia="Arial Unicode MS"/>
          <w:bCs/>
          <w:sz w:val="24"/>
          <w:szCs w:val="24"/>
          <w:lang w:val="ru-RU"/>
        </w:rPr>
        <w:tab/>
      </w:r>
      <w:proofErr w:type="gramStart"/>
      <w:r w:rsidRPr="00213B35">
        <w:rPr>
          <w:rFonts w:eastAsia="Arial Unicode MS"/>
          <w:bCs/>
          <w:sz w:val="24"/>
          <w:szCs w:val="24"/>
          <w:lang w:val="ru-RU"/>
        </w:rPr>
        <w:t xml:space="preserve">Федеральный стандарт «Запасы» (ФСБУ 5/2019), утв. приказом Минфина России от 15.11.2019 </w:t>
      </w:r>
      <w:r w:rsidRPr="00AE219F">
        <w:rPr>
          <w:rFonts w:eastAsia="Arial Unicode MS"/>
          <w:bCs/>
          <w:sz w:val="24"/>
          <w:szCs w:val="24"/>
          <w:lang w:val="ru-RU"/>
        </w:rPr>
        <w:t>№</w:t>
      </w:r>
      <w:r w:rsidRPr="00213B35">
        <w:rPr>
          <w:rFonts w:eastAsia="Arial Unicode MS"/>
          <w:bCs/>
          <w:sz w:val="24"/>
          <w:szCs w:val="24"/>
          <w:lang w:val="ru-RU"/>
        </w:rPr>
        <w:t xml:space="preserve"> 180н);</w:t>
      </w:r>
      <w:proofErr w:type="gramEnd"/>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30.</w:t>
      </w:r>
      <w:r w:rsidRPr="00213B35">
        <w:rPr>
          <w:rFonts w:eastAsia="Arial Unicode MS"/>
          <w:bCs/>
          <w:sz w:val="24"/>
          <w:szCs w:val="24"/>
          <w:lang w:val="ru-RU"/>
        </w:rPr>
        <w:tab/>
        <w:t xml:space="preserve">Федеральный стандарт «Основные средства» (ФСБУ 6/2020), утв. приказом Минфина России от 17.09.2020 </w:t>
      </w:r>
      <w:r w:rsidRPr="00AE219F">
        <w:rPr>
          <w:rFonts w:eastAsia="Arial Unicode MS"/>
          <w:bCs/>
          <w:sz w:val="24"/>
          <w:szCs w:val="24"/>
          <w:lang w:val="ru-RU"/>
        </w:rPr>
        <w:t>№</w:t>
      </w:r>
      <w:r w:rsidRPr="00213B35">
        <w:rPr>
          <w:rFonts w:eastAsia="Arial Unicode MS"/>
          <w:bCs/>
          <w:sz w:val="24"/>
          <w:szCs w:val="24"/>
          <w:lang w:val="ru-RU"/>
        </w:rPr>
        <w:t xml:space="preserve"> 204н;</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31.</w:t>
      </w:r>
      <w:r w:rsidRPr="00213B35">
        <w:rPr>
          <w:rFonts w:eastAsia="Arial Unicode MS"/>
          <w:bCs/>
          <w:sz w:val="24"/>
          <w:szCs w:val="24"/>
          <w:lang w:val="ru-RU"/>
        </w:rPr>
        <w:tab/>
        <w:t xml:space="preserve">Положение по бухгалтерскому учету «События после отчетной даты» (ПБУ 7/98), утв. приказом Минфина России от 25.11.1998 </w:t>
      </w:r>
      <w:r w:rsidRPr="00AE219F">
        <w:rPr>
          <w:rFonts w:eastAsia="Arial Unicode MS"/>
          <w:bCs/>
          <w:sz w:val="24"/>
          <w:szCs w:val="24"/>
          <w:lang w:val="ru-RU"/>
        </w:rPr>
        <w:t>№</w:t>
      </w:r>
      <w:r w:rsidRPr="00213B35">
        <w:rPr>
          <w:rFonts w:eastAsia="Arial Unicode MS"/>
          <w:bCs/>
          <w:sz w:val="24"/>
          <w:szCs w:val="24"/>
          <w:lang w:val="ru-RU"/>
        </w:rPr>
        <w:t xml:space="preserve"> 56н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32.</w:t>
      </w:r>
      <w:r w:rsidRPr="00213B35">
        <w:rPr>
          <w:rFonts w:eastAsia="Arial Unicode MS"/>
          <w:bCs/>
          <w:sz w:val="24"/>
          <w:szCs w:val="24"/>
          <w:lang w:val="ru-RU"/>
        </w:rPr>
        <w:tab/>
        <w:t xml:space="preserve">Положение по бухгалтерскому учету «Оценочные обязательства, условные обязательства и условные активы» (ПБУ 8/2010), утв. приказом Минфина России от 13.12.2010 </w:t>
      </w:r>
      <w:r w:rsidRPr="00AE219F">
        <w:rPr>
          <w:rFonts w:eastAsia="Arial Unicode MS"/>
          <w:bCs/>
          <w:sz w:val="24"/>
          <w:szCs w:val="24"/>
          <w:lang w:val="ru-RU"/>
        </w:rPr>
        <w:t>№</w:t>
      </w:r>
      <w:r w:rsidRPr="00213B35">
        <w:rPr>
          <w:rFonts w:eastAsia="Arial Unicode MS"/>
          <w:bCs/>
          <w:sz w:val="24"/>
          <w:szCs w:val="24"/>
          <w:lang w:val="ru-RU"/>
        </w:rPr>
        <w:t xml:space="preserve"> 167н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33.</w:t>
      </w:r>
      <w:r w:rsidRPr="00213B35">
        <w:rPr>
          <w:rFonts w:eastAsia="Arial Unicode MS"/>
          <w:bCs/>
          <w:sz w:val="24"/>
          <w:szCs w:val="24"/>
          <w:lang w:val="ru-RU"/>
        </w:rPr>
        <w:tab/>
        <w:t xml:space="preserve">Положение по бухгалтерскому учету «Доходы организации» (ПБУ 9/99), </w:t>
      </w:r>
      <w:r w:rsidRPr="00213B35">
        <w:rPr>
          <w:rFonts w:eastAsia="Arial Unicode MS"/>
          <w:bCs/>
          <w:sz w:val="24"/>
          <w:szCs w:val="24"/>
          <w:lang w:val="ru-RU"/>
        </w:rPr>
        <w:br/>
        <w:t xml:space="preserve">утв. Приказом Минфина России от 06.05.1999 </w:t>
      </w:r>
      <w:r w:rsidRPr="00AE219F">
        <w:rPr>
          <w:rFonts w:eastAsia="Arial Unicode MS"/>
          <w:bCs/>
          <w:sz w:val="24"/>
          <w:szCs w:val="24"/>
          <w:lang w:val="ru-RU"/>
        </w:rPr>
        <w:t>№</w:t>
      </w:r>
      <w:r w:rsidRPr="00213B35">
        <w:rPr>
          <w:rFonts w:eastAsia="Arial Unicode MS"/>
          <w:bCs/>
          <w:sz w:val="24"/>
          <w:szCs w:val="24"/>
          <w:lang w:val="ru-RU"/>
        </w:rPr>
        <w:t xml:space="preserve"> 32н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lastRenderedPageBreak/>
        <w:t>34.</w:t>
      </w:r>
      <w:r w:rsidRPr="00213B35">
        <w:rPr>
          <w:rFonts w:eastAsia="Arial Unicode MS"/>
          <w:bCs/>
          <w:sz w:val="24"/>
          <w:szCs w:val="24"/>
          <w:lang w:val="ru-RU"/>
        </w:rPr>
        <w:tab/>
        <w:t>Положение по бухгалтерскому учету «Расходы организации</w:t>
      </w:r>
      <w:proofErr w:type="gramStart"/>
      <w:r w:rsidRPr="00213B35">
        <w:rPr>
          <w:rFonts w:eastAsia="Arial Unicode MS"/>
          <w:bCs/>
          <w:sz w:val="24"/>
          <w:szCs w:val="24"/>
          <w:lang w:val="ru-RU"/>
        </w:rPr>
        <w:t>»(</w:t>
      </w:r>
      <w:proofErr w:type="gramEnd"/>
      <w:r w:rsidRPr="00213B35">
        <w:rPr>
          <w:rFonts w:eastAsia="Arial Unicode MS"/>
          <w:bCs/>
          <w:sz w:val="24"/>
          <w:szCs w:val="24"/>
          <w:lang w:val="ru-RU"/>
        </w:rPr>
        <w:t xml:space="preserve">ПБУ 10/99), </w:t>
      </w:r>
      <w:r w:rsidRPr="00213B35">
        <w:rPr>
          <w:rFonts w:eastAsia="Arial Unicode MS"/>
          <w:bCs/>
          <w:sz w:val="24"/>
          <w:szCs w:val="24"/>
          <w:lang w:val="ru-RU"/>
        </w:rPr>
        <w:br/>
        <w:t xml:space="preserve">утв. приказом Минфина России от 06.05.1999 </w:t>
      </w:r>
      <w:r w:rsidRPr="00AE219F">
        <w:rPr>
          <w:rFonts w:eastAsia="Arial Unicode MS"/>
          <w:bCs/>
          <w:sz w:val="24"/>
          <w:szCs w:val="24"/>
          <w:lang w:val="ru-RU"/>
        </w:rPr>
        <w:t>№</w:t>
      </w:r>
      <w:r w:rsidRPr="00213B35">
        <w:rPr>
          <w:rFonts w:eastAsia="Arial Unicode MS"/>
          <w:bCs/>
          <w:sz w:val="24"/>
          <w:szCs w:val="24"/>
          <w:lang w:val="ru-RU"/>
        </w:rPr>
        <w:t xml:space="preserve"> 33н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35.</w:t>
      </w:r>
      <w:r w:rsidRPr="00213B35">
        <w:rPr>
          <w:rFonts w:eastAsia="Arial Unicode MS"/>
          <w:bCs/>
          <w:sz w:val="24"/>
          <w:szCs w:val="24"/>
          <w:lang w:val="ru-RU"/>
        </w:rPr>
        <w:tab/>
        <w:t xml:space="preserve">Положение по бухгалтерскому учету «Информация о связанных сторонах» </w:t>
      </w:r>
      <w:r w:rsidRPr="00213B35">
        <w:rPr>
          <w:rFonts w:eastAsia="Arial Unicode MS"/>
          <w:bCs/>
          <w:sz w:val="24"/>
          <w:szCs w:val="24"/>
          <w:lang w:val="ru-RU"/>
        </w:rPr>
        <w:br/>
        <w:t xml:space="preserve">(ПБУ 11/2008), утв. приказом Минфина России от 29.04.2008 </w:t>
      </w:r>
      <w:r w:rsidRPr="00AE219F">
        <w:rPr>
          <w:rFonts w:eastAsia="Arial Unicode MS"/>
          <w:bCs/>
          <w:sz w:val="24"/>
          <w:szCs w:val="24"/>
          <w:lang w:val="ru-RU"/>
        </w:rPr>
        <w:t>№</w:t>
      </w:r>
      <w:r w:rsidRPr="00213B35">
        <w:rPr>
          <w:rFonts w:eastAsia="Arial Unicode MS"/>
          <w:bCs/>
          <w:sz w:val="24"/>
          <w:szCs w:val="24"/>
          <w:lang w:val="ru-RU"/>
        </w:rPr>
        <w:t xml:space="preserve"> 48н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36.</w:t>
      </w:r>
      <w:r w:rsidRPr="00213B35">
        <w:rPr>
          <w:rFonts w:eastAsia="Arial Unicode MS"/>
          <w:bCs/>
          <w:sz w:val="24"/>
          <w:szCs w:val="24"/>
          <w:lang w:val="ru-RU"/>
        </w:rPr>
        <w:tab/>
        <w:t xml:space="preserve">Положение по бухгалтерскому учету «Информация по сегментам» (ПБУ 12/2010), утв. Приказом Минфина РФ от 08.11.2010 </w:t>
      </w:r>
      <w:r w:rsidRPr="00AE219F">
        <w:rPr>
          <w:rFonts w:eastAsia="Arial Unicode MS"/>
          <w:bCs/>
          <w:sz w:val="24"/>
          <w:szCs w:val="24"/>
          <w:lang w:val="ru-RU"/>
        </w:rPr>
        <w:t>№</w:t>
      </w:r>
      <w:r w:rsidRPr="00213B35">
        <w:rPr>
          <w:rFonts w:eastAsia="Arial Unicode MS"/>
          <w:bCs/>
          <w:sz w:val="24"/>
          <w:szCs w:val="24"/>
          <w:lang w:val="ru-RU"/>
        </w:rPr>
        <w:t xml:space="preserve"> 143н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37.</w:t>
      </w:r>
      <w:r w:rsidRPr="00213B35">
        <w:rPr>
          <w:rFonts w:eastAsia="Arial Unicode MS"/>
          <w:bCs/>
          <w:sz w:val="24"/>
          <w:szCs w:val="24"/>
          <w:lang w:val="ru-RU"/>
        </w:rPr>
        <w:tab/>
        <w:t xml:space="preserve">Положение по бухгалтерскому учету «Учет государственной помощи» </w:t>
      </w:r>
      <w:r w:rsidRPr="00213B35">
        <w:rPr>
          <w:rFonts w:eastAsia="Arial Unicode MS"/>
          <w:bCs/>
          <w:sz w:val="24"/>
          <w:szCs w:val="24"/>
          <w:lang w:val="ru-RU"/>
        </w:rPr>
        <w:br/>
        <w:t xml:space="preserve">(ПБУ 13/2000), утв. приказом Минфина РФ от 16.10.2000 </w:t>
      </w:r>
      <w:r w:rsidRPr="00AE219F">
        <w:rPr>
          <w:rFonts w:eastAsia="Arial Unicode MS"/>
          <w:bCs/>
          <w:sz w:val="24"/>
          <w:szCs w:val="24"/>
          <w:lang w:val="ru-RU"/>
        </w:rPr>
        <w:t>№</w:t>
      </w:r>
      <w:r w:rsidRPr="00213B35">
        <w:rPr>
          <w:rFonts w:eastAsia="Arial Unicode MS"/>
          <w:bCs/>
          <w:sz w:val="24"/>
          <w:szCs w:val="24"/>
          <w:lang w:val="ru-RU"/>
        </w:rPr>
        <w:t xml:space="preserve"> 92н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38.</w:t>
      </w:r>
      <w:r w:rsidRPr="00213B35">
        <w:rPr>
          <w:rFonts w:eastAsia="Arial Unicode MS"/>
          <w:bCs/>
          <w:sz w:val="24"/>
          <w:szCs w:val="24"/>
          <w:lang w:val="ru-RU"/>
        </w:rPr>
        <w:tab/>
        <w:t xml:space="preserve">Положение по бухгалтерскому учету «Учет нематериальных активов» </w:t>
      </w:r>
      <w:r w:rsidRPr="00213B35">
        <w:rPr>
          <w:rFonts w:eastAsia="Arial Unicode MS"/>
          <w:bCs/>
          <w:sz w:val="24"/>
          <w:szCs w:val="24"/>
          <w:lang w:val="ru-RU"/>
        </w:rPr>
        <w:br/>
        <w:t xml:space="preserve">(ПБУ 14/2007), утв. приказом Минфина России от 27.12.2007 </w:t>
      </w:r>
      <w:r w:rsidRPr="00AE219F">
        <w:rPr>
          <w:rFonts w:eastAsia="Arial Unicode MS"/>
          <w:bCs/>
          <w:sz w:val="24"/>
          <w:szCs w:val="24"/>
          <w:lang w:val="ru-RU"/>
        </w:rPr>
        <w:t>№</w:t>
      </w:r>
      <w:r w:rsidRPr="00213B35">
        <w:rPr>
          <w:rFonts w:eastAsia="Arial Unicode MS"/>
          <w:bCs/>
          <w:sz w:val="24"/>
          <w:szCs w:val="24"/>
          <w:lang w:val="ru-RU"/>
        </w:rPr>
        <w:t xml:space="preserve"> 153н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39.</w:t>
      </w:r>
      <w:r w:rsidRPr="00213B35">
        <w:rPr>
          <w:rFonts w:eastAsia="Arial Unicode MS"/>
          <w:bCs/>
          <w:sz w:val="24"/>
          <w:szCs w:val="24"/>
          <w:lang w:val="ru-RU"/>
        </w:rPr>
        <w:tab/>
        <w:t xml:space="preserve">Положение по бухгалтерскому учету «Учет расходов по займам и кредитам» </w:t>
      </w:r>
      <w:r w:rsidRPr="00213B35">
        <w:rPr>
          <w:rFonts w:eastAsia="Arial Unicode MS"/>
          <w:bCs/>
          <w:sz w:val="24"/>
          <w:szCs w:val="24"/>
          <w:lang w:val="ru-RU"/>
        </w:rPr>
        <w:br/>
        <w:t xml:space="preserve">(ПБУ 15/2008), утв. приказом Минфина России от 06.10.2008 </w:t>
      </w:r>
      <w:r w:rsidRPr="00AE219F">
        <w:rPr>
          <w:rFonts w:eastAsia="Arial Unicode MS"/>
          <w:bCs/>
          <w:sz w:val="24"/>
          <w:szCs w:val="24"/>
          <w:lang w:val="ru-RU"/>
        </w:rPr>
        <w:t>№</w:t>
      </w:r>
      <w:r w:rsidRPr="00213B35">
        <w:rPr>
          <w:rFonts w:eastAsia="Arial Unicode MS"/>
          <w:bCs/>
          <w:sz w:val="24"/>
          <w:szCs w:val="24"/>
          <w:lang w:val="ru-RU"/>
        </w:rPr>
        <w:t xml:space="preserve"> 107н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40.</w:t>
      </w:r>
      <w:r w:rsidRPr="00213B35">
        <w:rPr>
          <w:rFonts w:eastAsia="Arial Unicode MS"/>
          <w:bCs/>
          <w:sz w:val="24"/>
          <w:szCs w:val="24"/>
          <w:lang w:val="ru-RU"/>
        </w:rPr>
        <w:tab/>
        <w:t xml:space="preserve">Положение по бухгалтерскому учету «Информация по прекращаемой деятельности» (ПБУ 16/02), утв. приказом Минфина России от 02.07.2002 </w:t>
      </w:r>
      <w:r w:rsidRPr="00345851">
        <w:rPr>
          <w:rFonts w:eastAsia="Arial Unicode MS"/>
          <w:bCs/>
          <w:sz w:val="24"/>
          <w:szCs w:val="24"/>
        </w:rPr>
        <w:t>N</w:t>
      </w:r>
      <w:r w:rsidRPr="00213B35">
        <w:rPr>
          <w:rFonts w:eastAsia="Arial Unicode MS"/>
          <w:bCs/>
          <w:sz w:val="24"/>
          <w:szCs w:val="24"/>
          <w:lang w:val="ru-RU"/>
        </w:rPr>
        <w:t xml:space="preserve"> 66н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41.</w:t>
      </w:r>
      <w:r w:rsidRPr="00213B35">
        <w:rPr>
          <w:rFonts w:eastAsia="Arial Unicode MS"/>
          <w:bCs/>
          <w:sz w:val="24"/>
          <w:szCs w:val="24"/>
          <w:lang w:val="ru-RU"/>
        </w:rPr>
        <w:tab/>
        <w:t xml:space="preserve">Положение по бухгалтерскому учету «Учет расходов на научно-исследовательские, опытно-конструкторские и технологические работы» (ПБУ 17/02), </w:t>
      </w:r>
      <w:r w:rsidRPr="00213B35">
        <w:rPr>
          <w:rFonts w:eastAsia="Arial Unicode MS"/>
          <w:bCs/>
          <w:sz w:val="24"/>
          <w:szCs w:val="24"/>
          <w:lang w:val="ru-RU"/>
        </w:rPr>
        <w:br/>
        <w:t xml:space="preserve">утв. приказом Минфина России от 19.11.2002 </w:t>
      </w:r>
      <w:r w:rsidRPr="00AE219F">
        <w:rPr>
          <w:rFonts w:eastAsia="Arial Unicode MS"/>
          <w:bCs/>
          <w:sz w:val="24"/>
          <w:szCs w:val="24"/>
          <w:lang w:val="ru-RU"/>
        </w:rPr>
        <w:t>№</w:t>
      </w:r>
      <w:r w:rsidRPr="00213B35">
        <w:rPr>
          <w:rFonts w:eastAsia="Arial Unicode MS"/>
          <w:bCs/>
          <w:sz w:val="24"/>
          <w:szCs w:val="24"/>
          <w:lang w:val="ru-RU"/>
        </w:rPr>
        <w:t xml:space="preserve"> 115н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42.</w:t>
      </w:r>
      <w:r w:rsidRPr="00213B35">
        <w:rPr>
          <w:rFonts w:eastAsia="Arial Unicode MS"/>
          <w:bCs/>
          <w:sz w:val="24"/>
          <w:szCs w:val="24"/>
          <w:lang w:val="ru-RU"/>
        </w:rPr>
        <w:tab/>
        <w:t xml:space="preserve">Положение по бухгалтерскому учету «Учет расчетов по налогу на прибыль организаций» (ПБУ 18/02), утв. приказом Минфина России от 19.11.2002 </w:t>
      </w:r>
      <w:r w:rsidRPr="00AE219F">
        <w:rPr>
          <w:rFonts w:eastAsia="Arial Unicode MS"/>
          <w:bCs/>
          <w:sz w:val="24"/>
          <w:szCs w:val="24"/>
          <w:lang w:val="ru-RU"/>
        </w:rPr>
        <w:t>№</w:t>
      </w:r>
      <w:r w:rsidRPr="00213B35">
        <w:rPr>
          <w:rFonts w:eastAsia="Arial Unicode MS"/>
          <w:bCs/>
          <w:sz w:val="24"/>
          <w:szCs w:val="24"/>
          <w:lang w:val="ru-RU"/>
        </w:rPr>
        <w:t xml:space="preserve"> 114н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43.</w:t>
      </w:r>
      <w:r w:rsidRPr="00213B35">
        <w:rPr>
          <w:rFonts w:eastAsia="Arial Unicode MS"/>
          <w:bCs/>
          <w:sz w:val="24"/>
          <w:szCs w:val="24"/>
          <w:lang w:val="ru-RU"/>
        </w:rPr>
        <w:tab/>
        <w:t xml:space="preserve">Положение по бухгалтерскому учету «Учет финансовых вложений» (ПБУ 19/02), утв. приказом Минфина России от 10.12.2002 </w:t>
      </w:r>
      <w:r w:rsidRPr="00AE219F">
        <w:rPr>
          <w:rFonts w:eastAsia="Arial Unicode MS"/>
          <w:bCs/>
          <w:sz w:val="24"/>
          <w:szCs w:val="24"/>
          <w:lang w:val="ru-RU"/>
        </w:rPr>
        <w:t>№</w:t>
      </w:r>
      <w:r w:rsidRPr="00213B35">
        <w:rPr>
          <w:rFonts w:eastAsia="Arial Unicode MS"/>
          <w:bCs/>
          <w:sz w:val="24"/>
          <w:szCs w:val="24"/>
          <w:lang w:val="ru-RU"/>
        </w:rPr>
        <w:t xml:space="preserve"> 126н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44.</w:t>
      </w:r>
      <w:r w:rsidRPr="00213B35">
        <w:rPr>
          <w:rFonts w:eastAsia="Arial Unicode MS"/>
          <w:bCs/>
          <w:sz w:val="24"/>
          <w:szCs w:val="24"/>
          <w:lang w:val="ru-RU"/>
        </w:rPr>
        <w:tab/>
        <w:t xml:space="preserve">Положение по бухгалтерскому учету «Информация об участии в совместной деятельности» (ПБУ 20/03), утв. приказом Минфина РФ от 24.11.2003 </w:t>
      </w:r>
      <w:r w:rsidRPr="00AE219F">
        <w:rPr>
          <w:rFonts w:eastAsia="Arial Unicode MS"/>
          <w:bCs/>
          <w:sz w:val="24"/>
          <w:szCs w:val="24"/>
          <w:lang w:val="ru-RU"/>
        </w:rPr>
        <w:t>№</w:t>
      </w:r>
      <w:r w:rsidRPr="00213B35">
        <w:rPr>
          <w:rFonts w:eastAsia="Arial Unicode MS"/>
          <w:bCs/>
          <w:sz w:val="24"/>
          <w:szCs w:val="24"/>
          <w:lang w:val="ru-RU"/>
        </w:rPr>
        <w:t xml:space="preserve"> 105н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45.</w:t>
      </w:r>
      <w:r w:rsidRPr="00213B35">
        <w:rPr>
          <w:rFonts w:eastAsia="Arial Unicode MS"/>
          <w:bCs/>
          <w:sz w:val="24"/>
          <w:szCs w:val="24"/>
          <w:lang w:val="ru-RU"/>
        </w:rPr>
        <w:tab/>
        <w:t xml:space="preserve">Положение по бухгалтерскому учету «Изменения оценочных значений» </w:t>
      </w:r>
      <w:r w:rsidRPr="00213B35">
        <w:rPr>
          <w:rFonts w:eastAsia="Arial Unicode MS"/>
          <w:bCs/>
          <w:sz w:val="24"/>
          <w:szCs w:val="24"/>
          <w:lang w:val="ru-RU"/>
        </w:rPr>
        <w:br/>
        <w:t xml:space="preserve">(ПБУ 21/2008), утв. приказом Минфина России от 06.10.2008 </w:t>
      </w:r>
      <w:r w:rsidRPr="00AE219F">
        <w:rPr>
          <w:rFonts w:eastAsia="Arial Unicode MS"/>
          <w:bCs/>
          <w:sz w:val="24"/>
          <w:szCs w:val="24"/>
          <w:lang w:val="ru-RU"/>
        </w:rPr>
        <w:t>№</w:t>
      </w:r>
      <w:r w:rsidRPr="00213B35">
        <w:rPr>
          <w:rFonts w:eastAsia="Arial Unicode MS"/>
          <w:bCs/>
          <w:sz w:val="24"/>
          <w:szCs w:val="24"/>
          <w:lang w:val="ru-RU"/>
        </w:rPr>
        <w:t xml:space="preserve"> 106н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46.</w:t>
      </w:r>
      <w:r w:rsidRPr="00213B35">
        <w:rPr>
          <w:rFonts w:eastAsia="Arial Unicode MS"/>
          <w:bCs/>
          <w:sz w:val="24"/>
          <w:szCs w:val="24"/>
          <w:lang w:val="ru-RU"/>
        </w:rPr>
        <w:tab/>
        <w:t xml:space="preserve">Положение по бухгалтерскому учету «Исправление ошибок в бухгалтерском учете и отчетности» (ПБУ 22/2010), утв. приказом Минфина России от 28.06.2010 </w:t>
      </w:r>
      <w:r w:rsidRPr="00AE219F">
        <w:rPr>
          <w:rFonts w:eastAsia="Arial Unicode MS"/>
          <w:bCs/>
          <w:sz w:val="24"/>
          <w:szCs w:val="24"/>
          <w:lang w:val="ru-RU"/>
        </w:rPr>
        <w:t>№</w:t>
      </w:r>
      <w:r w:rsidRPr="00213B35">
        <w:rPr>
          <w:rFonts w:eastAsia="Arial Unicode MS"/>
          <w:bCs/>
          <w:sz w:val="24"/>
          <w:szCs w:val="24"/>
          <w:lang w:val="ru-RU"/>
        </w:rPr>
        <w:t xml:space="preserve"> 63н (действующая редакция); </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47.</w:t>
      </w:r>
      <w:r w:rsidRPr="00213B35">
        <w:rPr>
          <w:rFonts w:eastAsia="Arial Unicode MS"/>
          <w:bCs/>
          <w:sz w:val="24"/>
          <w:szCs w:val="24"/>
          <w:lang w:val="ru-RU"/>
        </w:rPr>
        <w:tab/>
        <w:t xml:space="preserve">Положение по бухгалтерскому учету «Отчет о движении денежных средств» </w:t>
      </w:r>
      <w:r w:rsidRPr="00213B35">
        <w:rPr>
          <w:rFonts w:eastAsia="Arial Unicode MS"/>
          <w:bCs/>
          <w:sz w:val="24"/>
          <w:szCs w:val="24"/>
          <w:lang w:val="ru-RU"/>
        </w:rPr>
        <w:br/>
        <w:t xml:space="preserve">(ПБУ 23/2011), утв. приказом Минфина РФ от 02.02.2011 </w:t>
      </w:r>
      <w:r w:rsidRPr="00AE219F">
        <w:rPr>
          <w:rFonts w:eastAsia="Arial Unicode MS"/>
          <w:bCs/>
          <w:sz w:val="24"/>
          <w:szCs w:val="24"/>
          <w:lang w:val="ru-RU"/>
        </w:rPr>
        <w:t>№</w:t>
      </w:r>
      <w:r w:rsidRPr="00213B35">
        <w:rPr>
          <w:rFonts w:eastAsia="Arial Unicode MS"/>
          <w:bCs/>
          <w:sz w:val="24"/>
          <w:szCs w:val="24"/>
          <w:lang w:val="ru-RU"/>
        </w:rPr>
        <w:t xml:space="preserve"> 11н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48.</w:t>
      </w:r>
      <w:r w:rsidRPr="00213B35">
        <w:rPr>
          <w:rFonts w:eastAsia="Arial Unicode MS"/>
          <w:bCs/>
          <w:sz w:val="24"/>
          <w:szCs w:val="24"/>
          <w:lang w:val="ru-RU"/>
        </w:rPr>
        <w:tab/>
        <w:t xml:space="preserve">Положение по бухгалтерскому учету «Учет затрат на освоение природных ресурсов» (ПБУ 24/2011), утв. приказом Минфина РФ от 06.10.2011 </w:t>
      </w:r>
      <w:r w:rsidRPr="00AE219F">
        <w:rPr>
          <w:rFonts w:eastAsia="Arial Unicode MS"/>
          <w:bCs/>
          <w:sz w:val="24"/>
          <w:szCs w:val="24"/>
          <w:lang w:val="ru-RU"/>
        </w:rPr>
        <w:t>№</w:t>
      </w:r>
      <w:r w:rsidRPr="00213B35">
        <w:rPr>
          <w:rFonts w:eastAsia="Arial Unicode MS"/>
          <w:bCs/>
          <w:sz w:val="24"/>
          <w:szCs w:val="24"/>
          <w:lang w:val="ru-RU"/>
        </w:rPr>
        <w:t xml:space="preserve"> 125н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 xml:space="preserve">49. Федеральный стандарт бухгалтерского учета ФСБУ 26/2020 «Капитальные вложения», утв. приказом Минфина РФ от 17.09.2020 </w:t>
      </w:r>
      <w:r w:rsidRPr="00AE219F">
        <w:rPr>
          <w:rFonts w:eastAsia="Arial Unicode MS"/>
          <w:bCs/>
          <w:sz w:val="24"/>
          <w:szCs w:val="24"/>
          <w:lang w:val="ru-RU"/>
        </w:rPr>
        <w:t>№</w:t>
      </w:r>
      <w:r w:rsidRPr="00213B35">
        <w:rPr>
          <w:rFonts w:eastAsia="Arial Unicode MS"/>
          <w:bCs/>
          <w:sz w:val="24"/>
          <w:szCs w:val="24"/>
          <w:lang w:val="ru-RU"/>
        </w:rPr>
        <w:t xml:space="preserve"> 204н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50.</w:t>
      </w:r>
      <w:r w:rsidRPr="00213B35">
        <w:rPr>
          <w:rFonts w:eastAsia="Arial Unicode MS"/>
          <w:bCs/>
          <w:sz w:val="24"/>
          <w:szCs w:val="24"/>
          <w:lang w:val="ru-RU"/>
        </w:rPr>
        <w:tab/>
        <w:t xml:space="preserve">Приказ Минфина РФ от 13.06.1995 </w:t>
      </w:r>
      <w:r w:rsidRPr="00AE219F">
        <w:rPr>
          <w:rFonts w:eastAsia="Arial Unicode MS"/>
          <w:bCs/>
          <w:sz w:val="24"/>
          <w:szCs w:val="24"/>
          <w:lang w:val="ru-RU"/>
        </w:rPr>
        <w:t>№</w:t>
      </w:r>
      <w:r w:rsidRPr="00213B35">
        <w:rPr>
          <w:rFonts w:eastAsia="Arial Unicode MS"/>
          <w:bCs/>
          <w:sz w:val="24"/>
          <w:szCs w:val="24"/>
          <w:lang w:val="ru-RU"/>
        </w:rPr>
        <w:t xml:space="preserve"> 49 «Об утверждении Методических указаний по инвентаризации имущества и финансовых обязательств»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51.</w:t>
      </w:r>
      <w:r w:rsidRPr="00213B35">
        <w:rPr>
          <w:rFonts w:eastAsia="Arial Unicode MS"/>
          <w:bCs/>
          <w:sz w:val="24"/>
          <w:szCs w:val="24"/>
          <w:lang w:val="ru-RU"/>
        </w:rPr>
        <w:tab/>
        <w:t xml:space="preserve">Приказ Минфина России от 29.07.1998 </w:t>
      </w:r>
      <w:r w:rsidRPr="00345851">
        <w:rPr>
          <w:rFonts w:eastAsia="Arial Unicode MS"/>
          <w:bCs/>
          <w:sz w:val="24"/>
          <w:szCs w:val="24"/>
        </w:rPr>
        <w:t>N</w:t>
      </w:r>
      <w:r w:rsidRPr="00213B35">
        <w:rPr>
          <w:rFonts w:eastAsia="Arial Unicode MS"/>
          <w:bCs/>
          <w:sz w:val="24"/>
          <w:szCs w:val="24"/>
          <w:lang w:val="ru-RU"/>
        </w:rPr>
        <w:t xml:space="preserve"> 34н (действующая редакция) </w:t>
      </w:r>
      <w:r w:rsidRPr="00213B35">
        <w:rPr>
          <w:rFonts w:eastAsia="Arial Unicode MS"/>
          <w:bCs/>
          <w:sz w:val="24"/>
          <w:szCs w:val="24"/>
          <w:lang w:val="ru-RU"/>
        </w:rPr>
        <w:br/>
        <w:t>«Об утверждении Положения по ведению бухгалтерского учета и бухгалтерской отчетности</w:t>
      </w:r>
      <w:r w:rsidRPr="00213B35">
        <w:rPr>
          <w:rFonts w:eastAsia="Arial Unicode MS"/>
          <w:bCs/>
          <w:sz w:val="24"/>
          <w:szCs w:val="24"/>
          <w:lang w:val="ru-RU"/>
        </w:rPr>
        <w:br/>
        <w:t>в Российской Федерации»;</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52.</w:t>
      </w:r>
      <w:r w:rsidRPr="00213B35">
        <w:rPr>
          <w:rFonts w:eastAsia="Arial Unicode MS"/>
          <w:bCs/>
          <w:sz w:val="24"/>
          <w:szCs w:val="24"/>
          <w:lang w:val="ru-RU"/>
        </w:rPr>
        <w:tab/>
        <w:t xml:space="preserve">Приказ Минфина РФ от 31.10.2000 </w:t>
      </w:r>
      <w:r w:rsidRPr="00AE219F">
        <w:rPr>
          <w:rFonts w:eastAsia="Arial Unicode MS"/>
          <w:bCs/>
          <w:sz w:val="24"/>
          <w:szCs w:val="24"/>
          <w:lang w:val="ru-RU"/>
        </w:rPr>
        <w:t>№</w:t>
      </w:r>
      <w:r w:rsidRPr="00213B35">
        <w:rPr>
          <w:rFonts w:eastAsia="Arial Unicode MS"/>
          <w:bCs/>
          <w:sz w:val="24"/>
          <w:szCs w:val="24"/>
          <w:lang w:val="ru-RU"/>
        </w:rPr>
        <w:t xml:space="preserve"> 94н «Об 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lastRenderedPageBreak/>
        <w:t>53.</w:t>
      </w:r>
      <w:r w:rsidRPr="00213B35">
        <w:rPr>
          <w:rFonts w:eastAsia="Arial Unicode MS"/>
          <w:bCs/>
          <w:sz w:val="24"/>
          <w:szCs w:val="24"/>
          <w:lang w:val="ru-RU"/>
        </w:rPr>
        <w:tab/>
        <w:t xml:space="preserve">Приказ Минфина России от 02.07.2010 </w:t>
      </w:r>
      <w:r w:rsidRPr="00AE219F">
        <w:rPr>
          <w:rFonts w:eastAsia="Arial Unicode MS"/>
          <w:bCs/>
          <w:sz w:val="24"/>
          <w:szCs w:val="24"/>
          <w:lang w:val="ru-RU"/>
        </w:rPr>
        <w:t>№</w:t>
      </w:r>
      <w:r w:rsidRPr="00213B35">
        <w:rPr>
          <w:rFonts w:eastAsia="Arial Unicode MS"/>
          <w:bCs/>
          <w:sz w:val="24"/>
          <w:szCs w:val="24"/>
          <w:lang w:val="ru-RU"/>
        </w:rPr>
        <w:t xml:space="preserve"> 66н «О формах бухгалтерской отчетности организаций»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 xml:space="preserve">54. Приказ Минфина России от 16.04.2021 </w:t>
      </w:r>
      <w:r w:rsidRPr="00AE219F">
        <w:rPr>
          <w:rFonts w:eastAsia="Arial Unicode MS"/>
          <w:bCs/>
          <w:sz w:val="24"/>
          <w:szCs w:val="24"/>
          <w:lang w:val="ru-RU"/>
        </w:rPr>
        <w:t>№</w:t>
      </w:r>
      <w:r w:rsidRPr="00213B35">
        <w:rPr>
          <w:rFonts w:eastAsia="Arial Unicode MS"/>
          <w:bCs/>
          <w:sz w:val="24"/>
          <w:szCs w:val="24"/>
          <w:lang w:val="ru-RU"/>
        </w:rPr>
        <w:t xml:space="preserve"> 62н «Об утверждении Федерального стандарта бухгалтерского учета ФСБУ 27/2021 «Документы и документооборот </w:t>
      </w:r>
      <w:r w:rsidRPr="00213B35">
        <w:rPr>
          <w:rFonts w:eastAsia="Arial Unicode MS"/>
          <w:bCs/>
          <w:sz w:val="24"/>
          <w:szCs w:val="24"/>
          <w:lang w:val="ru-RU"/>
        </w:rPr>
        <w:br/>
        <w:t xml:space="preserve">в бухгалтерском учете» (Зарегистрировано в Минюсте России 07.06.2021 </w:t>
      </w:r>
      <w:r w:rsidRPr="00345851">
        <w:rPr>
          <w:rFonts w:eastAsia="Arial Unicode MS"/>
          <w:bCs/>
          <w:sz w:val="24"/>
          <w:szCs w:val="24"/>
        </w:rPr>
        <w:t>N</w:t>
      </w:r>
      <w:r w:rsidRPr="00213B35">
        <w:rPr>
          <w:rFonts w:eastAsia="Arial Unicode MS"/>
          <w:bCs/>
          <w:sz w:val="24"/>
          <w:szCs w:val="24"/>
          <w:lang w:val="ru-RU"/>
        </w:rPr>
        <w:t xml:space="preserve"> 63814)</w:t>
      </w:r>
    </w:p>
    <w:p w:rsidR="00AE219F" w:rsidRPr="00213B35" w:rsidRDefault="00AE219F" w:rsidP="00AE219F">
      <w:pPr>
        <w:tabs>
          <w:tab w:val="left" w:pos="1134"/>
        </w:tabs>
        <w:ind w:firstLine="709"/>
        <w:jc w:val="both"/>
        <w:rPr>
          <w:sz w:val="24"/>
          <w:szCs w:val="24"/>
          <w:lang w:val="ru-RU"/>
        </w:rPr>
      </w:pPr>
      <w:r w:rsidRPr="00AE219F">
        <w:rPr>
          <w:rFonts w:eastAsia="Arial Unicode MS"/>
          <w:bCs/>
          <w:sz w:val="24"/>
          <w:szCs w:val="24"/>
          <w:lang w:val="ru-RU"/>
        </w:rPr>
        <w:t xml:space="preserve">55. </w:t>
      </w:r>
      <w:r w:rsidRPr="00213B35">
        <w:rPr>
          <w:sz w:val="24"/>
          <w:szCs w:val="24"/>
          <w:lang w:val="ru-RU"/>
        </w:rPr>
        <w:t>Справочно-правовая система «</w:t>
      </w:r>
      <w:proofErr w:type="spellStart"/>
      <w:r w:rsidRPr="00213B35">
        <w:rPr>
          <w:sz w:val="24"/>
          <w:szCs w:val="24"/>
          <w:lang w:val="ru-RU"/>
        </w:rPr>
        <w:t>КонсультантПлюс</w:t>
      </w:r>
      <w:proofErr w:type="spellEnd"/>
      <w:r w:rsidRPr="00213B35">
        <w:rPr>
          <w:sz w:val="24"/>
          <w:szCs w:val="24"/>
          <w:lang w:val="ru-RU"/>
        </w:rPr>
        <w:t xml:space="preserve">» – </w:t>
      </w:r>
      <w:r w:rsidRPr="00345851">
        <w:rPr>
          <w:sz w:val="24"/>
          <w:szCs w:val="24"/>
        </w:rPr>
        <w:t>URL</w:t>
      </w:r>
      <w:r w:rsidRPr="00213B35">
        <w:rPr>
          <w:sz w:val="24"/>
          <w:szCs w:val="24"/>
          <w:lang w:val="ru-RU"/>
        </w:rPr>
        <w:t xml:space="preserve">: </w:t>
      </w:r>
      <w:hyperlink r:id="rId14" w:history="1">
        <w:r w:rsidRPr="00345851">
          <w:rPr>
            <w:sz w:val="24"/>
            <w:szCs w:val="28"/>
          </w:rPr>
          <w:t>http</w:t>
        </w:r>
        <w:r w:rsidRPr="00213B35">
          <w:rPr>
            <w:sz w:val="24"/>
            <w:szCs w:val="28"/>
            <w:lang w:val="ru-RU"/>
          </w:rPr>
          <w:t>://</w:t>
        </w:r>
        <w:r w:rsidRPr="00345851">
          <w:rPr>
            <w:sz w:val="24"/>
            <w:szCs w:val="28"/>
            <w:lang w:val="de-DE"/>
          </w:rPr>
          <w:t>www</w:t>
        </w:r>
        <w:r w:rsidRPr="00213B35">
          <w:rPr>
            <w:sz w:val="24"/>
            <w:szCs w:val="28"/>
            <w:lang w:val="ru-RU"/>
          </w:rPr>
          <w:t>.</w:t>
        </w:r>
        <w:r w:rsidRPr="00345851">
          <w:rPr>
            <w:sz w:val="24"/>
            <w:szCs w:val="28"/>
            <w:lang w:val="de-DE"/>
          </w:rPr>
          <w:t>consultant</w:t>
        </w:r>
        <w:r w:rsidRPr="00213B35">
          <w:rPr>
            <w:sz w:val="24"/>
            <w:szCs w:val="28"/>
            <w:lang w:val="ru-RU"/>
          </w:rPr>
          <w:t>.</w:t>
        </w:r>
        <w:proofErr w:type="spellStart"/>
        <w:r w:rsidRPr="00345851">
          <w:rPr>
            <w:sz w:val="24"/>
            <w:szCs w:val="28"/>
            <w:lang w:val="de-DE"/>
          </w:rPr>
          <w:t>ru</w:t>
        </w:r>
        <w:proofErr w:type="spellEnd"/>
      </w:hyperlink>
      <w:r w:rsidRPr="00213B35">
        <w:rPr>
          <w:sz w:val="24"/>
          <w:szCs w:val="24"/>
          <w:lang w:val="ru-RU"/>
        </w:rPr>
        <w:t xml:space="preserve"> – </w:t>
      </w:r>
    </w:p>
    <w:p w:rsidR="00AE219F" w:rsidRPr="00213B35" w:rsidRDefault="00AE219F" w:rsidP="00AE219F">
      <w:pPr>
        <w:tabs>
          <w:tab w:val="left" w:pos="1134"/>
        </w:tabs>
        <w:ind w:firstLine="709"/>
        <w:jc w:val="both"/>
        <w:rPr>
          <w:sz w:val="24"/>
          <w:szCs w:val="24"/>
          <w:lang w:val="ru-RU"/>
        </w:rPr>
      </w:pPr>
      <w:r w:rsidRPr="00AE219F">
        <w:rPr>
          <w:sz w:val="24"/>
          <w:szCs w:val="24"/>
          <w:lang w:val="ru-RU"/>
        </w:rPr>
        <w:t xml:space="preserve">56. </w:t>
      </w:r>
      <w:r w:rsidRPr="00213B35">
        <w:rPr>
          <w:bCs/>
          <w:sz w:val="24"/>
          <w:szCs w:val="28"/>
          <w:lang w:val="ru-RU"/>
        </w:rPr>
        <w:t>С</w:t>
      </w:r>
      <w:r w:rsidRPr="00213B35">
        <w:rPr>
          <w:sz w:val="24"/>
          <w:szCs w:val="24"/>
          <w:lang w:val="ru-RU"/>
        </w:rPr>
        <w:t xml:space="preserve">правочно-правовая система «Гарант» – </w:t>
      </w:r>
      <w:r w:rsidRPr="00345851">
        <w:rPr>
          <w:sz w:val="24"/>
          <w:szCs w:val="24"/>
        </w:rPr>
        <w:t>URL</w:t>
      </w:r>
      <w:r w:rsidRPr="00213B35">
        <w:rPr>
          <w:sz w:val="24"/>
          <w:szCs w:val="24"/>
          <w:lang w:val="ru-RU"/>
        </w:rPr>
        <w:t xml:space="preserve">: </w:t>
      </w:r>
      <w:hyperlink r:id="rId15" w:history="1">
        <w:r w:rsidRPr="00345851">
          <w:rPr>
            <w:sz w:val="24"/>
            <w:szCs w:val="28"/>
          </w:rPr>
          <w:t>http</w:t>
        </w:r>
        <w:r w:rsidRPr="00213B35">
          <w:rPr>
            <w:sz w:val="24"/>
            <w:szCs w:val="28"/>
            <w:lang w:val="ru-RU"/>
          </w:rPr>
          <w:t>://</w:t>
        </w:r>
        <w:r w:rsidRPr="00345851">
          <w:rPr>
            <w:sz w:val="24"/>
            <w:szCs w:val="28"/>
            <w:lang w:val="de-DE"/>
          </w:rPr>
          <w:t>www</w:t>
        </w:r>
        <w:r w:rsidRPr="00213B35">
          <w:rPr>
            <w:sz w:val="24"/>
            <w:szCs w:val="28"/>
            <w:lang w:val="ru-RU"/>
          </w:rPr>
          <w:t>.</w:t>
        </w:r>
        <w:r w:rsidRPr="00345851">
          <w:rPr>
            <w:sz w:val="24"/>
            <w:szCs w:val="28"/>
            <w:lang w:val="de-DE"/>
          </w:rPr>
          <w:t>garant</w:t>
        </w:r>
        <w:r w:rsidRPr="00213B35">
          <w:rPr>
            <w:sz w:val="24"/>
            <w:szCs w:val="28"/>
            <w:lang w:val="ru-RU"/>
          </w:rPr>
          <w:t>.</w:t>
        </w:r>
        <w:proofErr w:type="spellStart"/>
        <w:r w:rsidRPr="00345851">
          <w:rPr>
            <w:sz w:val="24"/>
            <w:szCs w:val="28"/>
            <w:lang w:val="de-DE"/>
          </w:rPr>
          <w:t>ru</w:t>
        </w:r>
        <w:proofErr w:type="spellEnd"/>
      </w:hyperlink>
    </w:p>
    <w:p w:rsidR="00AE219F" w:rsidRPr="00213B35" w:rsidRDefault="00AE219F" w:rsidP="00AE219F">
      <w:pPr>
        <w:tabs>
          <w:tab w:val="left" w:pos="1134"/>
        </w:tabs>
        <w:ind w:firstLine="709"/>
        <w:jc w:val="both"/>
        <w:rPr>
          <w:sz w:val="24"/>
          <w:szCs w:val="24"/>
          <w:lang w:val="ru-RU"/>
        </w:rPr>
      </w:pPr>
      <w:r w:rsidRPr="00AE219F">
        <w:rPr>
          <w:sz w:val="24"/>
          <w:szCs w:val="24"/>
          <w:lang w:val="ru-RU"/>
        </w:rPr>
        <w:t xml:space="preserve">57. </w:t>
      </w:r>
      <w:r w:rsidRPr="00213B35">
        <w:rPr>
          <w:sz w:val="24"/>
          <w:szCs w:val="24"/>
          <w:lang w:val="ru-RU"/>
        </w:rPr>
        <w:t xml:space="preserve">Официальный сайт Министерства финансов Российской Федерации – </w:t>
      </w:r>
      <w:r w:rsidRPr="00345851">
        <w:rPr>
          <w:sz w:val="24"/>
          <w:szCs w:val="24"/>
        </w:rPr>
        <w:t>URL</w:t>
      </w:r>
      <w:r w:rsidRPr="00213B35">
        <w:rPr>
          <w:sz w:val="24"/>
          <w:szCs w:val="24"/>
          <w:lang w:val="ru-RU"/>
        </w:rPr>
        <w:t xml:space="preserve">: </w:t>
      </w:r>
      <w:hyperlink r:id="rId16" w:history="1">
        <w:r w:rsidRPr="00345851">
          <w:rPr>
            <w:sz w:val="24"/>
            <w:szCs w:val="28"/>
          </w:rPr>
          <w:t>http</w:t>
        </w:r>
        <w:r w:rsidRPr="00213B35">
          <w:rPr>
            <w:sz w:val="24"/>
            <w:szCs w:val="28"/>
            <w:lang w:val="ru-RU"/>
          </w:rPr>
          <w:t>://</w:t>
        </w:r>
        <w:r w:rsidRPr="00345851">
          <w:rPr>
            <w:sz w:val="24"/>
            <w:szCs w:val="28"/>
            <w:lang w:val="de-DE"/>
          </w:rPr>
          <w:t>www</w:t>
        </w:r>
        <w:r w:rsidRPr="00213B35">
          <w:rPr>
            <w:sz w:val="24"/>
            <w:szCs w:val="28"/>
            <w:lang w:val="ru-RU"/>
          </w:rPr>
          <w:t>.</w:t>
        </w:r>
        <w:r w:rsidRPr="00345851">
          <w:rPr>
            <w:sz w:val="24"/>
            <w:szCs w:val="28"/>
            <w:lang w:val="de-DE"/>
          </w:rPr>
          <w:t>minfin</w:t>
        </w:r>
        <w:r w:rsidRPr="00213B35">
          <w:rPr>
            <w:sz w:val="24"/>
            <w:szCs w:val="28"/>
            <w:lang w:val="ru-RU"/>
          </w:rPr>
          <w:t>.</w:t>
        </w:r>
        <w:proofErr w:type="spellStart"/>
        <w:r w:rsidRPr="00345851">
          <w:rPr>
            <w:sz w:val="24"/>
            <w:szCs w:val="28"/>
            <w:lang w:val="de-DE"/>
          </w:rPr>
          <w:t>ru</w:t>
        </w:r>
        <w:proofErr w:type="spellEnd"/>
      </w:hyperlink>
    </w:p>
    <w:p w:rsidR="00AE219F" w:rsidRPr="00213B35" w:rsidRDefault="00AE219F" w:rsidP="00AE219F">
      <w:pPr>
        <w:tabs>
          <w:tab w:val="left" w:pos="1134"/>
        </w:tabs>
        <w:ind w:firstLine="709"/>
        <w:jc w:val="both"/>
        <w:rPr>
          <w:sz w:val="24"/>
          <w:szCs w:val="24"/>
          <w:lang w:val="ru-RU"/>
        </w:rPr>
      </w:pPr>
      <w:r w:rsidRPr="00AE219F">
        <w:rPr>
          <w:sz w:val="24"/>
          <w:szCs w:val="24"/>
          <w:lang w:val="ru-RU"/>
        </w:rPr>
        <w:t xml:space="preserve">58. </w:t>
      </w:r>
      <w:r w:rsidRPr="00213B35">
        <w:rPr>
          <w:sz w:val="24"/>
          <w:szCs w:val="24"/>
          <w:lang w:val="ru-RU"/>
        </w:rPr>
        <w:t xml:space="preserve">Официальный сайт Федеральной налоговой службы – </w:t>
      </w:r>
      <w:r w:rsidRPr="00345851">
        <w:rPr>
          <w:sz w:val="24"/>
          <w:szCs w:val="24"/>
        </w:rPr>
        <w:t>URL</w:t>
      </w:r>
      <w:r w:rsidRPr="00213B35">
        <w:rPr>
          <w:sz w:val="24"/>
          <w:szCs w:val="24"/>
          <w:lang w:val="ru-RU"/>
        </w:rPr>
        <w:t xml:space="preserve">: </w:t>
      </w:r>
      <w:hyperlink r:id="rId17" w:history="1">
        <w:r w:rsidRPr="00345851">
          <w:rPr>
            <w:sz w:val="24"/>
            <w:szCs w:val="28"/>
          </w:rPr>
          <w:t>http</w:t>
        </w:r>
        <w:r w:rsidRPr="00213B35">
          <w:rPr>
            <w:sz w:val="24"/>
            <w:szCs w:val="28"/>
            <w:lang w:val="ru-RU"/>
          </w:rPr>
          <w:t>://</w:t>
        </w:r>
        <w:r w:rsidRPr="00345851">
          <w:rPr>
            <w:sz w:val="24"/>
            <w:szCs w:val="28"/>
          </w:rPr>
          <w:t>www</w:t>
        </w:r>
        <w:r w:rsidRPr="00213B35">
          <w:rPr>
            <w:sz w:val="24"/>
            <w:szCs w:val="28"/>
            <w:lang w:val="ru-RU"/>
          </w:rPr>
          <w:t>.</w:t>
        </w:r>
        <w:proofErr w:type="spellStart"/>
        <w:r w:rsidRPr="00345851">
          <w:rPr>
            <w:sz w:val="24"/>
            <w:szCs w:val="28"/>
          </w:rPr>
          <w:t>nalog</w:t>
        </w:r>
        <w:proofErr w:type="spellEnd"/>
        <w:r w:rsidRPr="00213B35">
          <w:rPr>
            <w:sz w:val="24"/>
            <w:szCs w:val="28"/>
            <w:lang w:val="ru-RU"/>
          </w:rPr>
          <w:t>.</w:t>
        </w:r>
        <w:proofErr w:type="spellStart"/>
        <w:r w:rsidRPr="00345851">
          <w:rPr>
            <w:sz w:val="24"/>
            <w:szCs w:val="28"/>
          </w:rPr>
          <w:t>ru</w:t>
        </w:r>
        <w:proofErr w:type="spellEnd"/>
      </w:hyperlink>
    </w:p>
    <w:p w:rsidR="00AE219F" w:rsidRPr="00213B35" w:rsidRDefault="00AE219F" w:rsidP="00AE219F">
      <w:pPr>
        <w:tabs>
          <w:tab w:val="left" w:pos="1134"/>
        </w:tabs>
        <w:ind w:firstLine="709"/>
        <w:jc w:val="both"/>
        <w:rPr>
          <w:sz w:val="24"/>
          <w:szCs w:val="24"/>
          <w:lang w:val="ru-RU"/>
        </w:rPr>
      </w:pPr>
      <w:r w:rsidRPr="00AE219F">
        <w:rPr>
          <w:sz w:val="24"/>
          <w:szCs w:val="24"/>
          <w:lang w:val="ru-RU"/>
        </w:rPr>
        <w:t xml:space="preserve">59. </w:t>
      </w:r>
      <w:r w:rsidRPr="00213B35">
        <w:rPr>
          <w:sz w:val="24"/>
          <w:szCs w:val="24"/>
          <w:lang w:val="ru-RU"/>
        </w:rPr>
        <w:t xml:space="preserve">Официальный сайт Федерального казначейства – </w:t>
      </w:r>
      <w:r w:rsidRPr="00345851">
        <w:rPr>
          <w:sz w:val="24"/>
          <w:szCs w:val="24"/>
        </w:rPr>
        <w:t>URL</w:t>
      </w:r>
      <w:r w:rsidRPr="00213B35">
        <w:rPr>
          <w:sz w:val="24"/>
          <w:szCs w:val="24"/>
          <w:lang w:val="ru-RU"/>
        </w:rPr>
        <w:t xml:space="preserve">: </w:t>
      </w:r>
      <w:hyperlink r:id="rId18" w:history="1">
        <w:r w:rsidRPr="00345851">
          <w:rPr>
            <w:sz w:val="24"/>
            <w:szCs w:val="28"/>
          </w:rPr>
          <w:t>http</w:t>
        </w:r>
        <w:r w:rsidRPr="00213B35">
          <w:rPr>
            <w:sz w:val="24"/>
            <w:szCs w:val="28"/>
            <w:lang w:val="ru-RU"/>
          </w:rPr>
          <w:t>://</w:t>
        </w:r>
        <w:r w:rsidRPr="00345851">
          <w:rPr>
            <w:sz w:val="24"/>
            <w:szCs w:val="28"/>
          </w:rPr>
          <w:t>www</w:t>
        </w:r>
        <w:r w:rsidRPr="00213B35">
          <w:rPr>
            <w:sz w:val="24"/>
            <w:szCs w:val="28"/>
            <w:lang w:val="ru-RU"/>
          </w:rPr>
          <w:t>.</w:t>
        </w:r>
        <w:proofErr w:type="spellStart"/>
        <w:r w:rsidRPr="00345851">
          <w:rPr>
            <w:sz w:val="24"/>
            <w:szCs w:val="28"/>
          </w:rPr>
          <w:t>roskazna</w:t>
        </w:r>
        <w:proofErr w:type="spellEnd"/>
        <w:r w:rsidRPr="00213B35">
          <w:rPr>
            <w:sz w:val="24"/>
            <w:szCs w:val="28"/>
            <w:lang w:val="ru-RU"/>
          </w:rPr>
          <w:t>.</w:t>
        </w:r>
        <w:proofErr w:type="spellStart"/>
        <w:r w:rsidRPr="00345851">
          <w:rPr>
            <w:sz w:val="24"/>
            <w:szCs w:val="28"/>
          </w:rPr>
          <w:t>ru</w:t>
        </w:r>
        <w:proofErr w:type="spellEnd"/>
      </w:hyperlink>
    </w:p>
    <w:p w:rsidR="00AE219F" w:rsidRPr="00213B35" w:rsidRDefault="00AE219F" w:rsidP="00AE219F">
      <w:pPr>
        <w:tabs>
          <w:tab w:val="left" w:pos="1134"/>
        </w:tabs>
        <w:ind w:firstLine="709"/>
        <w:jc w:val="both"/>
        <w:rPr>
          <w:sz w:val="24"/>
          <w:szCs w:val="24"/>
          <w:lang w:val="ru-RU"/>
        </w:rPr>
      </w:pPr>
      <w:r w:rsidRPr="00AE219F">
        <w:rPr>
          <w:sz w:val="24"/>
          <w:szCs w:val="24"/>
          <w:lang w:val="ru-RU"/>
        </w:rPr>
        <w:t xml:space="preserve">60. </w:t>
      </w:r>
      <w:r w:rsidRPr="00213B35">
        <w:rPr>
          <w:sz w:val="24"/>
          <w:szCs w:val="24"/>
          <w:lang w:val="ru-RU"/>
        </w:rPr>
        <w:t xml:space="preserve">Официальный сайт Пенсионного фонда России – </w:t>
      </w:r>
      <w:r w:rsidRPr="00345851">
        <w:rPr>
          <w:sz w:val="24"/>
          <w:szCs w:val="24"/>
        </w:rPr>
        <w:t>URL</w:t>
      </w:r>
      <w:r w:rsidRPr="00213B35">
        <w:rPr>
          <w:sz w:val="24"/>
          <w:szCs w:val="24"/>
          <w:lang w:val="ru-RU"/>
        </w:rPr>
        <w:t xml:space="preserve">: </w:t>
      </w:r>
      <w:hyperlink r:id="rId19" w:history="1">
        <w:r w:rsidRPr="00345851">
          <w:rPr>
            <w:sz w:val="24"/>
            <w:szCs w:val="24"/>
          </w:rPr>
          <w:t>http</w:t>
        </w:r>
        <w:r w:rsidRPr="00213B35">
          <w:rPr>
            <w:sz w:val="24"/>
            <w:szCs w:val="24"/>
            <w:lang w:val="ru-RU"/>
          </w:rPr>
          <w:t>://</w:t>
        </w:r>
        <w:r w:rsidRPr="00345851">
          <w:rPr>
            <w:sz w:val="24"/>
            <w:szCs w:val="24"/>
          </w:rPr>
          <w:t>www</w:t>
        </w:r>
        <w:r w:rsidRPr="00213B35">
          <w:rPr>
            <w:sz w:val="24"/>
            <w:szCs w:val="24"/>
            <w:lang w:val="ru-RU"/>
          </w:rPr>
          <w:t>.</w:t>
        </w:r>
        <w:proofErr w:type="spellStart"/>
        <w:r w:rsidRPr="00345851">
          <w:rPr>
            <w:sz w:val="24"/>
            <w:szCs w:val="24"/>
          </w:rPr>
          <w:t>pfrf</w:t>
        </w:r>
        <w:proofErr w:type="spellEnd"/>
        <w:r w:rsidRPr="00213B35">
          <w:rPr>
            <w:sz w:val="24"/>
            <w:szCs w:val="24"/>
            <w:lang w:val="ru-RU"/>
          </w:rPr>
          <w:t>.</w:t>
        </w:r>
        <w:proofErr w:type="spellStart"/>
        <w:r w:rsidRPr="00345851">
          <w:rPr>
            <w:sz w:val="24"/>
            <w:szCs w:val="24"/>
          </w:rPr>
          <w:t>ru</w:t>
        </w:r>
        <w:proofErr w:type="spellEnd"/>
        <w:r w:rsidRPr="00213B35">
          <w:rPr>
            <w:sz w:val="24"/>
            <w:szCs w:val="24"/>
            <w:lang w:val="ru-RU"/>
          </w:rPr>
          <w:t>/</w:t>
        </w:r>
      </w:hyperlink>
    </w:p>
    <w:p w:rsidR="00AE219F" w:rsidRPr="00213B35" w:rsidRDefault="00AE219F" w:rsidP="00AE219F">
      <w:pPr>
        <w:tabs>
          <w:tab w:val="left" w:pos="1134"/>
        </w:tabs>
        <w:ind w:firstLine="709"/>
        <w:jc w:val="both"/>
        <w:rPr>
          <w:sz w:val="24"/>
          <w:szCs w:val="24"/>
          <w:lang w:val="ru-RU"/>
        </w:rPr>
      </w:pPr>
      <w:r w:rsidRPr="00AE219F">
        <w:rPr>
          <w:sz w:val="24"/>
          <w:szCs w:val="24"/>
          <w:lang w:val="ru-RU"/>
        </w:rPr>
        <w:t xml:space="preserve">61. </w:t>
      </w:r>
      <w:r w:rsidRPr="00213B35">
        <w:rPr>
          <w:sz w:val="24"/>
          <w:szCs w:val="24"/>
          <w:lang w:val="ru-RU"/>
        </w:rPr>
        <w:t xml:space="preserve">Официальный сайт Фонда социального страхования – </w:t>
      </w:r>
      <w:r w:rsidRPr="00345851">
        <w:rPr>
          <w:sz w:val="24"/>
          <w:szCs w:val="24"/>
        </w:rPr>
        <w:t>URL</w:t>
      </w:r>
      <w:r w:rsidRPr="00213B35">
        <w:rPr>
          <w:sz w:val="24"/>
          <w:szCs w:val="24"/>
          <w:lang w:val="ru-RU"/>
        </w:rPr>
        <w:t xml:space="preserve">: </w:t>
      </w:r>
      <w:hyperlink r:id="rId20" w:history="1">
        <w:r w:rsidRPr="00345851">
          <w:rPr>
            <w:sz w:val="24"/>
            <w:szCs w:val="24"/>
          </w:rPr>
          <w:t>http</w:t>
        </w:r>
        <w:r w:rsidRPr="00213B35">
          <w:rPr>
            <w:sz w:val="24"/>
            <w:szCs w:val="24"/>
            <w:lang w:val="ru-RU"/>
          </w:rPr>
          <w:t>://</w:t>
        </w:r>
        <w:proofErr w:type="spellStart"/>
        <w:r w:rsidRPr="00345851">
          <w:rPr>
            <w:sz w:val="24"/>
            <w:szCs w:val="24"/>
          </w:rPr>
          <w:t>fss</w:t>
        </w:r>
        <w:proofErr w:type="spellEnd"/>
        <w:r w:rsidRPr="00213B35">
          <w:rPr>
            <w:sz w:val="24"/>
            <w:szCs w:val="24"/>
            <w:lang w:val="ru-RU"/>
          </w:rPr>
          <w:t>.</w:t>
        </w:r>
        <w:proofErr w:type="spellStart"/>
        <w:r w:rsidRPr="00345851">
          <w:rPr>
            <w:sz w:val="24"/>
            <w:szCs w:val="24"/>
          </w:rPr>
          <w:t>ru</w:t>
        </w:r>
        <w:proofErr w:type="spellEnd"/>
        <w:r w:rsidRPr="00213B35">
          <w:rPr>
            <w:sz w:val="24"/>
            <w:szCs w:val="24"/>
            <w:lang w:val="ru-RU"/>
          </w:rPr>
          <w:t>/</w:t>
        </w:r>
      </w:hyperlink>
    </w:p>
    <w:p w:rsidR="00AE219F" w:rsidRPr="00213B35" w:rsidRDefault="00AE219F" w:rsidP="00AE219F">
      <w:pPr>
        <w:tabs>
          <w:tab w:val="left" w:pos="1134"/>
        </w:tabs>
        <w:ind w:firstLine="709"/>
        <w:jc w:val="both"/>
        <w:rPr>
          <w:sz w:val="24"/>
          <w:szCs w:val="24"/>
          <w:lang w:val="ru-RU"/>
        </w:rPr>
      </w:pPr>
      <w:r w:rsidRPr="00AE219F">
        <w:rPr>
          <w:sz w:val="24"/>
          <w:szCs w:val="24"/>
          <w:lang w:val="ru-RU"/>
        </w:rPr>
        <w:t xml:space="preserve">62. </w:t>
      </w:r>
      <w:r w:rsidRPr="00213B35">
        <w:rPr>
          <w:sz w:val="24"/>
          <w:szCs w:val="24"/>
          <w:lang w:val="ru-RU"/>
        </w:rPr>
        <w:t xml:space="preserve">Официальный сайт Фонда обязательного медицинского страхования – </w:t>
      </w:r>
      <w:r w:rsidRPr="00345851">
        <w:rPr>
          <w:sz w:val="24"/>
          <w:szCs w:val="24"/>
        </w:rPr>
        <w:t>URL</w:t>
      </w:r>
      <w:r w:rsidRPr="00213B35">
        <w:rPr>
          <w:sz w:val="24"/>
          <w:szCs w:val="24"/>
          <w:lang w:val="ru-RU"/>
        </w:rPr>
        <w:t xml:space="preserve">: </w:t>
      </w:r>
      <w:hyperlink r:id="rId21" w:history="1">
        <w:r w:rsidRPr="00345851">
          <w:rPr>
            <w:sz w:val="24"/>
            <w:szCs w:val="24"/>
          </w:rPr>
          <w:t>http</w:t>
        </w:r>
        <w:r w:rsidRPr="00213B35">
          <w:rPr>
            <w:sz w:val="24"/>
            <w:szCs w:val="24"/>
            <w:lang w:val="ru-RU"/>
          </w:rPr>
          <w:t>://</w:t>
        </w:r>
        <w:r w:rsidRPr="00345851">
          <w:rPr>
            <w:sz w:val="24"/>
            <w:szCs w:val="24"/>
          </w:rPr>
          <w:t>www</w:t>
        </w:r>
        <w:r w:rsidRPr="00213B35">
          <w:rPr>
            <w:sz w:val="24"/>
            <w:szCs w:val="24"/>
            <w:lang w:val="ru-RU"/>
          </w:rPr>
          <w:t>.</w:t>
        </w:r>
        <w:proofErr w:type="spellStart"/>
        <w:r w:rsidRPr="00345851">
          <w:rPr>
            <w:sz w:val="24"/>
            <w:szCs w:val="24"/>
          </w:rPr>
          <w:t>ffoms</w:t>
        </w:r>
        <w:proofErr w:type="spellEnd"/>
        <w:r w:rsidRPr="00213B35">
          <w:rPr>
            <w:sz w:val="24"/>
            <w:szCs w:val="24"/>
            <w:lang w:val="ru-RU"/>
          </w:rPr>
          <w:t>.</w:t>
        </w:r>
        <w:proofErr w:type="spellStart"/>
        <w:r w:rsidRPr="00345851">
          <w:rPr>
            <w:sz w:val="24"/>
            <w:szCs w:val="24"/>
          </w:rPr>
          <w:t>ru</w:t>
        </w:r>
        <w:proofErr w:type="spellEnd"/>
        <w:r w:rsidRPr="00213B35">
          <w:rPr>
            <w:sz w:val="24"/>
            <w:szCs w:val="24"/>
            <w:lang w:val="ru-RU"/>
          </w:rPr>
          <w:t>/</w:t>
        </w:r>
      </w:hyperlink>
    </w:p>
    <w:p w:rsidR="00AE219F" w:rsidRPr="00213B35" w:rsidRDefault="00AE219F" w:rsidP="00AE219F">
      <w:pPr>
        <w:tabs>
          <w:tab w:val="left" w:pos="1134"/>
        </w:tabs>
        <w:ind w:firstLine="709"/>
        <w:jc w:val="both"/>
        <w:rPr>
          <w:sz w:val="24"/>
          <w:szCs w:val="24"/>
          <w:lang w:val="ru-RU"/>
        </w:rPr>
      </w:pPr>
      <w:r w:rsidRPr="00AE219F">
        <w:rPr>
          <w:sz w:val="24"/>
          <w:szCs w:val="24"/>
          <w:lang w:val="ru-RU"/>
        </w:rPr>
        <w:t xml:space="preserve">63. </w:t>
      </w:r>
      <w:r w:rsidRPr="00213B35">
        <w:rPr>
          <w:sz w:val="24"/>
          <w:szCs w:val="24"/>
          <w:lang w:val="ru-RU"/>
        </w:rPr>
        <w:t xml:space="preserve">Официальный сайт Федеральной службы государственной статистики – </w:t>
      </w:r>
      <w:r w:rsidRPr="00345851">
        <w:rPr>
          <w:sz w:val="24"/>
          <w:szCs w:val="24"/>
        </w:rPr>
        <w:t>URL</w:t>
      </w:r>
      <w:r w:rsidRPr="00213B35">
        <w:rPr>
          <w:sz w:val="24"/>
          <w:szCs w:val="24"/>
          <w:lang w:val="ru-RU"/>
        </w:rPr>
        <w:t xml:space="preserve">: </w:t>
      </w:r>
      <w:hyperlink r:id="rId22" w:history="1">
        <w:r w:rsidRPr="00345851">
          <w:rPr>
            <w:sz w:val="24"/>
            <w:szCs w:val="24"/>
          </w:rPr>
          <w:t>http</w:t>
        </w:r>
        <w:r w:rsidRPr="00213B35">
          <w:rPr>
            <w:sz w:val="24"/>
            <w:szCs w:val="24"/>
            <w:lang w:val="ru-RU"/>
          </w:rPr>
          <w:t>://</w:t>
        </w:r>
        <w:r w:rsidRPr="00345851">
          <w:rPr>
            <w:sz w:val="24"/>
            <w:szCs w:val="24"/>
          </w:rPr>
          <w:t>www</w:t>
        </w:r>
        <w:r w:rsidRPr="00213B35">
          <w:rPr>
            <w:sz w:val="24"/>
            <w:szCs w:val="24"/>
            <w:lang w:val="ru-RU"/>
          </w:rPr>
          <w:t>.</w:t>
        </w:r>
        <w:proofErr w:type="spellStart"/>
        <w:r w:rsidRPr="00345851">
          <w:rPr>
            <w:sz w:val="24"/>
            <w:szCs w:val="24"/>
          </w:rPr>
          <w:t>gks</w:t>
        </w:r>
        <w:proofErr w:type="spellEnd"/>
        <w:r w:rsidRPr="00213B35">
          <w:rPr>
            <w:sz w:val="24"/>
            <w:szCs w:val="24"/>
            <w:lang w:val="ru-RU"/>
          </w:rPr>
          <w:t>.</w:t>
        </w:r>
        <w:proofErr w:type="spellStart"/>
        <w:r w:rsidRPr="00345851">
          <w:rPr>
            <w:sz w:val="24"/>
            <w:szCs w:val="24"/>
          </w:rPr>
          <w:t>ru</w:t>
        </w:r>
        <w:proofErr w:type="spellEnd"/>
        <w:r w:rsidRPr="00213B35">
          <w:rPr>
            <w:sz w:val="24"/>
            <w:szCs w:val="24"/>
            <w:lang w:val="ru-RU"/>
          </w:rPr>
          <w:t>/</w:t>
        </w:r>
      </w:hyperlink>
      <w:r w:rsidRPr="00213B35">
        <w:rPr>
          <w:sz w:val="24"/>
          <w:szCs w:val="24"/>
          <w:lang w:val="ru-RU"/>
        </w:rPr>
        <w:t xml:space="preserve"> </w:t>
      </w:r>
    </w:p>
    <w:p w:rsidR="00AE219F" w:rsidRPr="00213B35" w:rsidRDefault="00AE219F" w:rsidP="00AE219F">
      <w:pPr>
        <w:tabs>
          <w:tab w:val="left" w:pos="1134"/>
        </w:tabs>
        <w:ind w:firstLine="709"/>
        <w:jc w:val="both"/>
        <w:rPr>
          <w:sz w:val="24"/>
          <w:szCs w:val="24"/>
          <w:lang w:val="ru-RU"/>
        </w:rPr>
      </w:pPr>
      <w:r w:rsidRPr="00AE219F">
        <w:rPr>
          <w:sz w:val="24"/>
          <w:szCs w:val="24"/>
          <w:lang w:val="ru-RU"/>
        </w:rPr>
        <w:t xml:space="preserve">64. </w:t>
      </w:r>
      <w:r w:rsidRPr="00213B35">
        <w:rPr>
          <w:sz w:val="24"/>
          <w:szCs w:val="24"/>
          <w:lang w:val="ru-RU"/>
        </w:rPr>
        <w:t>Официальный сайт «1С</w:t>
      </w:r>
      <w:proofErr w:type="gramStart"/>
      <w:r w:rsidRPr="00213B35">
        <w:rPr>
          <w:sz w:val="24"/>
          <w:szCs w:val="24"/>
          <w:lang w:val="ru-RU"/>
        </w:rPr>
        <w:t>:П</w:t>
      </w:r>
      <w:proofErr w:type="gramEnd"/>
      <w:r w:rsidRPr="00213B35">
        <w:rPr>
          <w:sz w:val="24"/>
          <w:szCs w:val="24"/>
          <w:lang w:val="ru-RU"/>
        </w:rPr>
        <w:t xml:space="preserve">редприятие 8» – </w:t>
      </w:r>
      <w:r w:rsidRPr="00345851">
        <w:rPr>
          <w:sz w:val="24"/>
          <w:szCs w:val="24"/>
        </w:rPr>
        <w:t>URL</w:t>
      </w:r>
      <w:r w:rsidRPr="00213B35">
        <w:rPr>
          <w:sz w:val="24"/>
          <w:szCs w:val="24"/>
          <w:lang w:val="ru-RU"/>
        </w:rPr>
        <w:t xml:space="preserve">: </w:t>
      </w:r>
      <w:hyperlink r:id="rId23" w:history="1">
        <w:r w:rsidRPr="00345851">
          <w:rPr>
            <w:sz w:val="24"/>
            <w:szCs w:val="24"/>
          </w:rPr>
          <w:t>https</w:t>
        </w:r>
        <w:r w:rsidRPr="00213B35">
          <w:rPr>
            <w:sz w:val="24"/>
            <w:szCs w:val="24"/>
            <w:lang w:val="ru-RU"/>
          </w:rPr>
          <w:t>://</w:t>
        </w:r>
        <w:r w:rsidRPr="00345851">
          <w:rPr>
            <w:sz w:val="24"/>
            <w:szCs w:val="24"/>
          </w:rPr>
          <w:t>v</w:t>
        </w:r>
        <w:r w:rsidRPr="00213B35">
          <w:rPr>
            <w:sz w:val="24"/>
            <w:szCs w:val="24"/>
            <w:lang w:val="ru-RU"/>
          </w:rPr>
          <w:t>8.1</w:t>
        </w:r>
        <w:r w:rsidRPr="00345851">
          <w:rPr>
            <w:sz w:val="24"/>
            <w:szCs w:val="24"/>
          </w:rPr>
          <w:t>c</w:t>
        </w:r>
        <w:r w:rsidRPr="00213B35">
          <w:rPr>
            <w:sz w:val="24"/>
            <w:szCs w:val="24"/>
            <w:lang w:val="ru-RU"/>
          </w:rPr>
          <w:t>.</w:t>
        </w:r>
        <w:proofErr w:type="spellStart"/>
        <w:r w:rsidRPr="00345851">
          <w:rPr>
            <w:sz w:val="24"/>
            <w:szCs w:val="24"/>
          </w:rPr>
          <w:t>ru</w:t>
        </w:r>
        <w:proofErr w:type="spellEnd"/>
        <w:r w:rsidRPr="00213B35">
          <w:rPr>
            <w:sz w:val="24"/>
            <w:szCs w:val="24"/>
            <w:lang w:val="ru-RU"/>
          </w:rPr>
          <w:t>/</w:t>
        </w:r>
      </w:hyperlink>
    </w:p>
    <w:p w:rsidR="00AE219F" w:rsidRPr="00213B35" w:rsidRDefault="00AE219F" w:rsidP="00AE219F">
      <w:pPr>
        <w:tabs>
          <w:tab w:val="left" w:pos="1134"/>
        </w:tabs>
        <w:ind w:firstLine="709"/>
        <w:jc w:val="both"/>
        <w:rPr>
          <w:rFonts w:eastAsia="Arial Unicode MS"/>
          <w:bCs/>
          <w:sz w:val="24"/>
          <w:szCs w:val="24"/>
          <w:lang w:val="ru-RU"/>
        </w:rPr>
      </w:pPr>
      <w:r w:rsidRPr="00AE219F">
        <w:rPr>
          <w:sz w:val="24"/>
          <w:szCs w:val="24"/>
          <w:lang w:val="ru-RU"/>
        </w:rPr>
        <w:t xml:space="preserve">65. </w:t>
      </w:r>
      <w:r w:rsidRPr="00213B35">
        <w:rPr>
          <w:sz w:val="24"/>
          <w:szCs w:val="24"/>
          <w:lang w:val="ru-RU"/>
        </w:rPr>
        <w:t>Официальный сайт «1С</w:t>
      </w:r>
      <w:proofErr w:type="gramStart"/>
      <w:r w:rsidRPr="00213B35">
        <w:rPr>
          <w:sz w:val="24"/>
          <w:szCs w:val="24"/>
          <w:lang w:val="ru-RU"/>
        </w:rPr>
        <w:t>:П</w:t>
      </w:r>
      <w:proofErr w:type="gramEnd"/>
      <w:r w:rsidRPr="00213B35">
        <w:rPr>
          <w:sz w:val="24"/>
          <w:szCs w:val="24"/>
          <w:lang w:val="ru-RU"/>
        </w:rPr>
        <w:t xml:space="preserve">редприятие 8» для учебных заведений – </w:t>
      </w:r>
      <w:r w:rsidRPr="00345851">
        <w:rPr>
          <w:sz w:val="24"/>
          <w:szCs w:val="24"/>
        </w:rPr>
        <w:t>URL</w:t>
      </w:r>
      <w:r w:rsidRPr="00213B35">
        <w:rPr>
          <w:sz w:val="24"/>
          <w:szCs w:val="24"/>
          <w:lang w:val="ru-RU"/>
        </w:rPr>
        <w:t xml:space="preserve">: </w:t>
      </w:r>
      <w:hyperlink r:id="rId24" w:history="1">
        <w:r w:rsidRPr="00345851">
          <w:rPr>
            <w:sz w:val="24"/>
            <w:szCs w:val="24"/>
          </w:rPr>
          <w:t>http</w:t>
        </w:r>
        <w:r w:rsidRPr="00213B35">
          <w:rPr>
            <w:sz w:val="24"/>
            <w:szCs w:val="24"/>
            <w:lang w:val="ru-RU"/>
          </w:rPr>
          <w:t>://</w:t>
        </w:r>
        <w:proofErr w:type="spellStart"/>
        <w:r w:rsidRPr="00345851">
          <w:rPr>
            <w:sz w:val="24"/>
            <w:szCs w:val="24"/>
          </w:rPr>
          <w:t>edu</w:t>
        </w:r>
        <w:proofErr w:type="spellEnd"/>
        <w:r w:rsidRPr="00213B35">
          <w:rPr>
            <w:sz w:val="24"/>
            <w:szCs w:val="24"/>
            <w:lang w:val="ru-RU"/>
          </w:rPr>
          <w:t>.1</w:t>
        </w:r>
        <w:proofErr w:type="spellStart"/>
        <w:r w:rsidRPr="00345851">
          <w:rPr>
            <w:sz w:val="24"/>
            <w:szCs w:val="24"/>
          </w:rPr>
          <w:t>cfresh</w:t>
        </w:r>
        <w:proofErr w:type="spellEnd"/>
        <w:r w:rsidRPr="00213B35">
          <w:rPr>
            <w:sz w:val="24"/>
            <w:szCs w:val="24"/>
            <w:lang w:val="ru-RU"/>
          </w:rPr>
          <w:t>.</w:t>
        </w:r>
        <w:r w:rsidRPr="00345851">
          <w:rPr>
            <w:sz w:val="24"/>
            <w:szCs w:val="24"/>
          </w:rPr>
          <w:t>com</w:t>
        </w:r>
        <w:r w:rsidRPr="00213B35">
          <w:rPr>
            <w:sz w:val="24"/>
            <w:szCs w:val="24"/>
            <w:lang w:val="ru-RU"/>
          </w:rPr>
          <w:t>/</w:t>
        </w:r>
      </w:hyperlink>
    </w:p>
    <w:p w:rsidR="00AE219F" w:rsidRPr="00213B35" w:rsidRDefault="00AE219F" w:rsidP="004C7071">
      <w:pPr>
        <w:spacing w:after="200" w:line="276" w:lineRule="auto"/>
        <w:ind w:firstLine="709"/>
        <w:jc w:val="both"/>
        <w:rPr>
          <w:rFonts w:eastAsia="Calibri"/>
          <w:bCs/>
          <w:i/>
          <w:sz w:val="24"/>
          <w:szCs w:val="24"/>
          <w:lang w:val="ru-RU"/>
        </w:rPr>
      </w:pPr>
    </w:p>
    <w:p w:rsidR="00BE03A9" w:rsidRDefault="00BE03A9" w:rsidP="004C7071">
      <w:pPr>
        <w:spacing w:after="200" w:line="276" w:lineRule="auto"/>
        <w:ind w:firstLine="709"/>
        <w:jc w:val="both"/>
        <w:rPr>
          <w:rFonts w:eastAsia="Calibri"/>
          <w:bCs/>
          <w:i/>
          <w:sz w:val="24"/>
          <w:szCs w:val="24"/>
          <w:lang w:val="ru-RU"/>
        </w:rPr>
      </w:pPr>
    </w:p>
    <w:p w:rsidR="004C7071" w:rsidRDefault="004C7071" w:rsidP="004C7071">
      <w:pPr>
        <w:keepNext/>
        <w:spacing w:after="120"/>
        <w:jc w:val="center"/>
        <w:outlineLvl w:val="0"/>
        <w:rPr>
          <w:rFonts w:eastAsia="Segoe UI"/>
          <w:b/>
          <w:bCs/>
          <w:caps/>
          <w:kern w:val="32"/>
          <w:sz w:val="24"/>
          <w:szCs w:val="24"/>
          <w:lang w:val="ru-RU"/>
        </w:rPr>
      </w:pPr>
      <w:r w:rsidRPr="00213B35">
        <w:rPr>
          <w:rFonts w:eastAsia="Segoe UI"/>
          <w:b/>
          <w:bCs/>
          <w:caps/>
          <w:kern w:val="32"/>
          <w:sz w:val="24"/>
          <w:szCs w:val="24"/>
          <w:lang w:val="ru-RU"/>
        </w:rPr>
        <w:t>4.</w:t>
      </w:r>
      <w:r w:rsidRPr="004C7071">
        <w:rPr>
          <w:rFonts w:eastAsia="Segoe UI"/>
          <w:b/>
          <w:bCs/>
          <w:caps/>
          <w:kern w:val="32"/>
          <w:sz w:val="24"/>
          <w:szCs w:val="24"/>
        </w:rPr>
        <w:t> </w:t>
      </w:r>
      <w:r w:rsidRPr="00213B35">
        <w:rPr>
          <w:rFonts w:eastAsia="Segoe UI"/>
          <w:b/>
          <w:bCs/>
          <w:caps/>
          <w:kern w:val="32"/>
          <w:sz w:val="24"/>
          <w:szCs w:val="24"/>
          <w:lang w:val="ru-RU"/>
        </w:rPr>
        <w:t xml:space="preserve">Контроль и оценка результатов </w:t>
      </w:r>
      <w:r w:rsidRPr="00213B35">
        <w:rPr>
          <w:rFonts w:eastAsia="Segoe UI"/>
          <w:b/>
          <w:bCs/>
          <w:caps/>
          <w:kern w:val="32"/>
          <w:sz w:val="24"/>
          <w:szCs w:val="24"/>
          <w:lang w:val="ru-RU"/>
        </w:rPr>
        <w:br/>
        <w:t xml:space="preserve">освоения </w:t>
      </w:r>
      <w:r w:rsidRPr="004C7071">
        <w:rPr>
          <w:rFonts w:eastAsia="Segoe UI"/>
          <w:b/>
          <w:bCs/>
          <w:caps/>
          <w:kern w:val="32"/>
          <w:sz w:val="24"/>
          <w:szCs w:val="24"/>
          <w:lang w:val="ru-RU"/>
        </w:rPr>
        <w:t xml:space="preserve">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260"/>
        <w:gridCol w:w="3084"/>
      </w:tblGrid>
      <w:tr w:rsidR="008B084D" w:rsidRPr="00345851" w:rsidTr="002058CD">
        <w:tc>
          <w:tcPr>
            <w:tcW w:w="1686" w:type="pct"/>
            <w:vAlign w:val="center"/>
          </w:tcPr>
          <w:p w:rsidR="008B084D" w:rsidRPr="00345851" w:rsidRDefault="008B084D" w:rsidP="002058CD">
            <w:pPr>
              <w:jc w:val="center"/>
              <w:rPr>
                <w:sz w:val="24"/>
                <w:szCs w:val="24"/>
              </w:rPr>
            </w:pPr>
            <w:proofErr w:type="spellStart"/>
            <w:r w:rsidRPr="00854F21">
              <w:rPr>
                <w:b/>
                <w:iCs/>
                <w:sz w:val="24"/>
                <w:szCs w:val="24"/>
              </w:rPr>
              <w:t>Результаты</w:t>
            </w:r>
            <w:proofErr w:type="spellEnd"/>
            <w:r w:rsidRPr="00854F21">
              <w:rPr>
                <w:b/>
                <w:iCs/>
                <w:sz w:val="24"/>
                <w:szCs w:val="24"/>
              </w:rPr>
              <w:t xml:space="preserve"> обучения</w:t>
            </w:r>
          </w:p>
        </w:tc>
        <w:tc>
          <w:tcPr>
            <w:tcW w:w="1703" w:type="pct"/>
            <w:vAlign w:val="center"/>
          </w:tcPr>
          <w:p w:rsidR="008B084D" w:rsidRPr="00345851" w:rsidRDefault="008B084D" w:rsidP="002058CD">
            <w:pPr>
              <w:jc w:val="center"/>
              <w:rPr>
                <w:b/>
                <w:bCs/>
                <w:i/>
                <w:sz w:val="24"/>
                <w:szCs w:val="24"/>
              </w:rPr>
            </w:pPr>
            <w:proofErr w:type="spellStart"/>
            <w:r w:rsidRPr="00854F21">
              <w:rPr>
                <w:b/>
                <w:iCs/>
                <w:sz w:val="24"/>
                <w:szCs w:val="24"/>
              </w:rPr>
              <w:t>Показатели</w:t>
            </w:r>
            <w:proofErr w:type="spellEnd"/>
            <w:r w:rsidRPr="00854F21">
              <w:rPr>
                <w:b/>
                <w:iCs/>
                <w:sz w:val="24"/>
                <w:szCs w:val="24"/>
              </w:rPr>
              <w:t xml:space="preserve"> </w:t>
            </w:r>
            <w:proofErr w:type="spellStart"/>
            <w:r w:rsidRPr="00854F21">
              <w:rPr>
                <w:b/>
                <w:iCs/>
                <w:sz w:val="24"/>
                <w:szCs w:val="24"/>
              </w:rPr>
              <w:t>освоенности</w:t>
            </w:r>
            <w:proofErr w:type="spellEnd"/>
            <w:r w:rsidRPr="00854F21">
              <w:rPr>
                <w:b/>
                <w:iCs/>
                <w:sz w:val="24"/>
                <w:szCs w:val="24"/>
              </w:rPr>
              <w:t xml:space="preserve"> </w:t>
            </w:r>
            <w:proofErr w:type="spellStart"/>
            <w:r w:rsidRPr="00854F21">
              <w:rPr>
                <w:b/>
                <w:iCs/>
                <w:sz w:val="24"/>
                <w:szCs w:val="24"/>
              </w:rPr>
              <w:t>компетенций</w:t>
            </w:r>
            <w:proofErr w:type="spellEnd"/>
          </w:p>
        </w:tc>
        <w:tc>
          <w:tcPr>
            <w:tcW w:w="1611" w:type="pct"/>
            <w:vAlign w:val="center"/>
          </w:tcPr>
          <w:p w:rsidR="008B084D" w:rsidRPr="00345851" w:rsidRDefault="008B084D" w:rsidP="002058CD">
            <w:pPr>
              <w:jc w:val="center"/>
              <w:rPr>
                <w:b/>
                <w:bCs/>
                <w:i/>
                <w:sz w:val="24"/>
                <w:szCs w:val="24"/>
              </w:rPr>
            </w:pPr>
            <w:proofErr w:type="spellStart"/>
            <w:r w:rsidRPr="00854F21">
              <w:rPr>
                <w:b/>
                <w:sz w:val="24"/>
                <w:szCs w:val="24"/>
              </w:rPr>
              <w:t>Методы</w:t>
            </w:r>
            <w:proofErr w:type="spellEnd"/>
            <w:r w:rsidRPr="00854F21">
              <w:rPr>
                <w:b/>
                <w:sz w:val="24"/>
                <w:szCs w:val="24"/>
              </w:rPr>
              <w:t xml:space="preserve"> </w:t>
            </w:r>
            <w:proofErr w:type="spellStart"/>
            <w:r w:rsidRPr="00854F21">
              <w:rPr>
                <w:b/>
                <w:sz w:val="24"/>
                <w:szCs w:val="24"/>
              </w:rPr>
              <w:t>оценки</w:t>
            </w:r>
            <w:proofErr w:type="spellEnd"/>
          </w:p>
        </w:tc>
      </w:tr>
      <w:tr w:rsidR="008B084D" w:rsidRPr="00A350B8" w:rsidTr="002058CD">
        <w:tc>
          <w:tcPr>
            <w:tcW w:w="5000" w:type="pct"/>
            <w:gridSpan w:val="3"/>
          </w:tcPr>
          <w:p w:rsidR="008B084D" w:rsidRPr="00A350B8" w:rsidRDefault="008B084D" w:rsidP="002058CD">
            <w:pPr>
              <w:rPr>
                <w:b/>
                <w:bCs/>
                <w:i/>
                <w:sz w:val="24"/>
                <w:szCs w:val="24"/>
              </w:rPr>
            </w:pPr>
            <w:proofErr w:type="spellStart"/>
            <w:r w:rsidRPr="00A350B8">
              <w:rPr>
                <w:bCs/>
                <w:i/>
                <w:iCs/>
                <w:sz w:val="24"/>
                <w:szCs w:val="24"/>
              </w:rPr>
              <w:t>Знает</w:t>
            </w:r>
            <w:proofErr w:type="spellEnd"/>
            <w:r w:rsidRPr="00A350B8">
              <w:rPr>
                <w:bCs/>
                <w:i/>
                <w:iCs/>
                <w:sz w:val="24"/>
                <w:szCs w:val="24"/>
              </w:rPr>
              <w:t>:</w:t>
            </w:r>
          </w:p>
        </w:tc>
      </w:tr>
      <w:tr w:rsidR="008B084D" w:rsidRPr="00345851" w:rsidTr="002058CD">
        <w:tc>
          <w:tcPr>
            <w:tcW w:w="1686" w:type="pct"/>
          </w:tcPr>
          <w:p w:rsidR="008B084D" w:rsidRPr="008B084D" w:rsidRDefault="008B084D" w:rsidP="002058CD">
            <w:pPr>
              <w:jc w:val="both"/>
              <w:rPr>
                <w:bCs/>
                <w:i/>
                <w:sz w:val="24"/>
                <w:szCs w:val="24"/>
                <w:lang w:val="ru-RU"/>
              </w:rPr>
            </w:pPr>
            <w:r w:rsidRPr="008B084D">
              <w:rPr>
                <w:rFonts w:eastAsia="Segoe UI"/>
                <w:bCs/>
                <w:sz w:val="24"/>
                <w:szCs w:val="24"/>
                <w:lang w:val="ru-RU"/>
              </w:rPr>
              <w:t>- психологические основы деятельности коллектива, психологические особенности личности</w:t>
            </w:r>
          </w:p>
        </w:tc>
        <w:tc>
          <w:tcPr>
            <w:tcW w:w="1703" w:type="pct"/>
          </w:tcPr>
          <w:p w:rsidR="008B084D" w:rsidRPr="008B084D" w:rsidRDefault="008B084D" w:rsidP="002058CD">
            <w:pPr>
              <w:jc w:val="both"/>
              <w:rPr>
                <w:bCs/>
                <w:i/>
                <w:sz w:val="24"/>
                <w:szCs w:val="24"/>
                <w:lang w:val="ru-RU"/>
              </w:rPr>
            </w:pPr>
            <w:r w:rsidRPr="008B084D">
              <w:rPr>
                <w:rFonts w:eastAsia="Segoe UI"/>
                <w:bCs/>
                <w:sz w:val="24"/>
                <w:szCs w:val="24"/>
                <w:lang w:val="ru-RU"/>
              </w:rPr>
              <w:t>- знает психологические основы деятельности коллектива, психологические особенности личности</w:t>
            </w:r>
          </w:p>
        </w:tc>
        <w:tc>
          <w:tcPr>
            <w:tcW w:w="1611" w:type="pct"/>
          </w:tcPr>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 xml:space="preserve">Проведение фронтального опроса </w:t>
            </w:r>
          </w:p>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Тестирование по темам курса</w:t>
            </w:r>
          </w:p>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Выполнение и защита рефератов, презентаций</w:t>
            </w:r>
          </w:p>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8B084D" w:rsidRPr="00345851" w:rsidRDefault="008B084D" w:rsidP="002058CD">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8B084D" w:rsidRPr="00345851" w:rsidTr="002058CD">
        <w:trPr>
          <w:trHeight w:val="556"/>
        </w:trPr>
        <w:tc>
          <w:tcPr>
            <w:tcW w:w="1686" w:type="pct"/>
          </w:tcPr>
          <w:p w:rsidR="008B084D" w:rsidRPr="008B084D" w:rsidRDefault="008B084D" w:rsidP="002058CD">
            <w:pPr>
              <w:suppressAutoHyphens/>
              <w:jc w:val="both"/>
              <w:rPr>
                <w:sz w:val="24"/>
                <w:szCs w:val="24"/>
                <w:lang w:val="ru-RU"/>
              </w:rPr>
            </w:pPr>
            <w:r w:rsidRPr="008B084D">
              <w:rPr>
                <w:sz w:val="24"/>
                <w:szCs w:val="24"/>
                <w:lang w:val="ru-RU"/>
              </w:rPr>
              <w:t>- методики внутреннего контроля ведения бухгалтерского учета и составления бухгалтерской (финансовой) отчетности;</w:t>
            </w:r>
          </w:p>
          <w:p w:rsidR="008B084D" w:rsidRPr="008B084D" w:rsidRDefault="008B084D" w:rsidP="002058CD">
            <w:pPr>
              <w:suppressAutoHyphens/>
              <w:jc w:val="both"/>
              <w:rPr>
                <w:sz w:val="24"/>
                <w:szCs w:val="24"/>
                <w:lang w:val="ru-RU"/>
              </w:rPr>
            </w:pPr>
            <w:proofErr w:type="gramStart"/>
            <w:r w:rsidRPr="008B084D">
              <w:rPr>
                <w:sz w:val="24"/>
                <w:szCs w:val="24"/>
                <w:lang w:val="ru-RU"/>
              </w:rPr>
              <w:t xml:space="preserve">- законодательство Российской Федерации о бухгалтерском учете, налогах и сборах, </w:t>
            </w:r>
            <w:r w:rsidRPr="008B084D">
              <w:rPr>
                <w:sz w:val="24"/>
                <w:szCs w:val="24"/>
                <w:lang w:val="ru-RU"/>
              </w:rPr>
              <w:lastRenderedPageBreak/>
              <w:t>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w:t>
            </w:r>
            <w:proofErr w:type="gramEnd"/>
            <w:r w:rsidRPr="008B084D">
              <w:rPr>
                <w:sz w:val="24"/>
                <w:szCs w:val="24"/>
                <w:lang w:val="ru-RU"/>
              </w:rPr>
              <w:t xml:space="preserve"> практика применения законодательства Российской Федерации;</w:t>
            </w:r>
          </w:p>
          <w:p w:rsidR="008B084D" w:rsidRPr="008B084D" w:rsidRDefault="008B084D" w:rsidP="002058CD">
            <w:pPr>
              <w:suppressAutoHyphens/>
              <w:jc w:val="both"/>
              <w:rPr>
                <w:sz w:val="24"/>
                <w:szCs w:val="24"/>
                <w:lang w:val="ru-RU"/>
              </w:rPr>
            </w:pPr>
            <w:r w:rsidRPr="008B084D">
              <w:rPr>
                <w:sz w:val="24"/>
                <w:szCs w:val="24"/>
                <w:lang w:val="ru-RU"/>
              </w:rPr>
              <w:t>- порядок составления сводных учетных документов в целях осуществления контроля и упорядочения обработки данных о фактах хозяйственной жизни</w:t>
            </w:r>
            <w:proofErr w:type="gramStart"/>
            <w:r w:rsidRPr="008B084D">
              <w:rPr>
                <w:sz w:val="24"/>
                <w:szCs w:val="24"/>
                <w:lang w:val="ru-RU"/>
              </w:rPr>
              <w:t>4</w:t>
            </w:r>
            <w:proofErr w:type="gramEnd"/>
          </w:p>
          <w:p w:rsidR="008B084D" w:rsidRPr="008B084D" w:rsidRDefault="008B084D" w:rsidP="002058CD">
            <w:pPr>
              <w:jc w:val="both"/>
              <w:rPr>
                <w:bCs/>
                <w:i/>
                <w:sz w:val="24"/>
                <w:szCs w:val="24"/>
                <w:lang w:val="ru-RU"/>
              </w:rPr>
            </w:pPr>
            <w:r w:rsidRPr="008B084D">
              <w:rPr>
                <w:sz w:val="24"/>
                <w:szCs w:val="24"/>
                <w:lang w:val="ru-RU"/>
              </w:rPr>
              <w:t>- отечественный и зарубежный опыт в сфере организации и осуществления внутреннего контроля ведения бухгалтерского учета и составления бухгалтерской (финансовой) отчетности</w:t>
            </w:r>
          </w:p>
        </w:tc>
        <w:tc>
          <w:tcPr>
            <w:tcW w:w="1703" w:type="pct"/>
          </w:tcPr>
          <w:p w:rsidR="008B084D" w:rsidRPr="008B084D" w:rsidRDefault="008B084D" w:rsidP="002058CD">
            <w:pPr>
              <w:suppressAutoHyphens/>
              <w:jc w:val="both"/>
              <w:rPr>
                <w:sz w:val="24"/>
                <w:szCs w:val="24"/>
                <w:lang w:val="ru-RU"/>
              </w:rPr>
            </w:pPr>
            <w:r w:rsidRPr="008B084D">
              <w:rPr>
                <w:sz w:val="24"/>
                <w:szCs w:val="24"/>
                <w:lang w:val="ru-RU"/>
              </w:rPr>
              <w:lastRenderedPageBreak/>
              <w:t xml:space="preserve">- </w:t>
            </w:r>
            <w:r w:rsidRPr="008B084D">
              <w:rPr>
                <w:rFonts w:eastAsia="Segoe UI"/>
                <w:bCs/>
                <w:sz w:val="24"/>
                <w:szCs w:val="24"/>
                <w:lang w:val="ru-RU"/>
              </w:rPr>
              <w:t xml:space="preserve">знает </w:t>
            </w:r>
            <w:r w:rsidRPr="008B084D">
              <w:rPr>
                <w:sz w:val="24"/>
                <w:szCs w:val="24"/>
                <w:lang w:val="ru-RU"/>
              </w:rPr>
              <w:t>методики внутреннего контроля ведения бухгалтерского учета и составления бухгалтерской (финансовой) отчетности;</w:t>
            </w:r>
          </w:p>
          <w:p w:rsidR="008B084D" w:rsidRPr="008B084D" w:rsidRDefault="008B084D" w:rsidP="002058CD">
            <w:pPr>
              <w:suppressAutoHyphens/>
              <w:jc w:val="both"/>
              <w:rPr>
                <w:sz w:val="24"/>
                <w:szCs w:val="24"/>
                <w:lang w:val="ru-RU"/>
              </w:rPr>
            </w:pPr>
            <w:proofErr w:type="gramStart"/>
            <w:r w:rsidRPr="008B084D">
              <w:rPr>
                <w:sz w:val="24"/>
                <w:szCs w:val="24"/>
                <w:lang w:val="ru-RU"/>
              </w:rPr>
              <w:t xml:space="preserve">- </w:t>
            </w:r>
            <w:r w:rsidRPr="008B084D">
              <w:rPr>
                <w:rFonts w:eastAsia="Segoe UI"/>
                <w:bCs/>
                <w:sz w:val="24"/>
                <w:szCs w:val="24"/>
                <w:lang w:val="ru-RU"/>
              </w:rPr>
              <w:t xml:space="preserve">знает </w:t>
            </w:r>
            <w:r w:rsidRPr="008B084D">
              <w:rPr>
                <w:sz w:val="24"/>
                <w:szCs w:val="24"/>
                <w:lang w:val="ru-RU"/>
              </w:rPr>
              <w:t xml:space="preserve">законодательство Российской Федерации о бухгалтерском учете, </w:t>
            </w:r>
            <w:r w:rsidRPr="008B084D">
              <w:rPr>
                <w:sz w:val="24"/>
                <w:szCs w:val="24"/>
                <w:lang w:val="ru-RU"/>
              </w:rPr>
              <w:lastRenderedPageBreak/>
              <w:t>налогах и сборах, 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w:t>
            </w:r>
            <w:proofErr w:type="gramEnd"/>
            <w:r w:rsidRPr="008B084D">
              <w:rPr>
                <w:sz w:val="24"/>
                <w:szCs w:val="24"/>
                <w:lang w:val="ru-RU"/>
              </w:rPr>
              <w:t xml:space="preserve"> практика применения законодательства Российской Федерации;</w:t>
            </w:r>
          </w:p>
          <w:p w:rsidR="008B084D" w:rsidRPr="008B084D" w:rsidRDefault="008B084D" w:rsidP="002058CD">
            <w:pPr>
              <w:suppressAutoHyphens/>
              <w:jc w:val="both"/>
              <w:rPr>
                <w:sz w:val="24"/>
                <w:szCs w:val="24"/>
                <w:lang w:val="ru-RU"/>
              </w:rPr>
            </w:pPr>
            <w:r w:rsidRPr="008B084D">
              <w:rPr>
                <w:sz w:val="24"/>
                <w:szCs w:val="24"/>
                <w:lang w:val="ru-RU"/>
              </w:rPr>
              <w:t xml:space="preserve">- </w:t>
            </w:r>
            <w:r w:rsidRPr="008B084D">
              <w:rPr>
                <w:rFonts w:eastAsia="Segoe UI"/>
                <w:bCs/>
                <w:sz w:val="24"/>
                <w:szCs w:val="24"/>
                <w:lang w:val="ru-RU"/>
              </w:rPr>
              <w:t xml:space="preserve">знает </w:t>
            </w:r>
            <w:r w:rsidRPr="008B084D">
              <w:rPr>
                <w:sz w:val="24"/>
                <w:szCs w:val="24"/>
                <w:lang w:val="ru-RU"/>
              </w:rPr>
              <w:t>порядок составления сводных учетных документов в целях осуществления контроля и упорядочения обработки данных о фактах хозяйственной жизни;</w:t>
            </w:r>
          </w:p>
          <w:p w:rsidR="008B084D" w:rsidRPr="008B084D" w:rsidRDefault="008B084D" w:rsidP="002058CD">
            <w:pPr>
              <w:jc w:val="both"/>
              <w:rPr>
                <w:bCs/>
                <w:i/>
                <w:sz w:val="24"/>
                <w:szCs w:val="24"/>
                <w:lang w:val="ru-RU"/>
              </w:rPr>
            </w:pPr>
            <w:r w:rsidRPr="008B084D">
              <w:rPr>
                <w:sz w:val="24"/>
                <w:szCs w:val="24"/>
                <w:lang w:val="ru-RU"/>
              </w:rPr>
              <w:t xml:space="preserve">- </w:t>
            </w:r>
            <w:r w:rsidRPr="008B084D">
              <w:rPr>
                <w:rFonts w:eastAsia="Segoe UI"/>
                <w:bCs/>
                <w:sz w:val="24"/>
                <w:szCs w:val="24"/>
                <w:lang w:val="ru-RU"/>
              </w:rPr>
              <w:t xml:space="preserve">знает </w:t>
            </w:r>
            <w:r w:rsidRPr="008B084D">
              <w:rPr>
                <w:sz w:val="24"/>
                <w:szCs w:val="24"/>
                <w:lang w:val="ru-RU"/>
              </w:rPr>
              <w:t>отечественный и зарубежный опыт в сфере организации и осуществления внутреннего контроля ведения бухгалтерского учета и составления бухгалтерской (финансовой) отчетности</w:t>
            </w:r>
          </w:p>
        </w:tc>
        <w:tc>
          <w:tcPr>
            <w:tcW w:w="1611" w:type="pct"/>
          </w:tcPr>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lastRenderedPageBreak/>
              <w:t xml:space="preserve">Проведение фронтального опроса </w:t>
            </w:r>
          </w:p>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Тестирование по темам курса</w:t>
            </w:r>
          </w:p>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Выполнение и защита рефератов, презентаций</w:t>
            </w:r>
          </w:p>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 xml:space="preserve">Экспертное наблюдение и оценка деятельности обучающихся при </w:t>
            </w:r>
            <w:r w:rsidRPr="008B084D">
              <w:rPr>
                <w:bCs/>
                <w:sz w:val="24"/>
                <w:szCs w:val="24"/>
                <w:lang w:val="ru-RU"/>
              </w:rPr>
              <w:lastRenderedPageBreak/>
              <w:t xml:space="preserve">выполнении и защите результатов практических занятий. </w:t>
            </w:r>
          </w:p>
          <w:p w:rsidR="008B084D" w:rsidRPr="00345851" w:rsidRDefault="008B084D" w:rsidP="002058CD">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8B084D" w:rsidRPr="00A350B8" w:rsidTr="002058CD">
        <w:tc>
          <w:tcPr>
            <w:tcW w:w="5000" w:type="pct"/>
            <w:gridSpan w:val="3"/>
          </w:tcPr>
          <w:p w:rsidR="008B084D" w:rsidRPr="00A350B8" w:rsidRDefault="008B084D" w:rsidP="002058CD">
            <w:pPr>
              <w:tabs>
                <w:tab w:val="left" w:pos="287"/>
                <w:tab w:val="left" w:pos="5529"/>
              </w:tabs>
              <w:contextualSpacing/>
              <w:rPr>
                <w:bCs/>
                <w:i/>
                <w:sz w:val="24"/>
                <w:szCs w:val="24"/>
              </w:rPr>
            </w:pPr>
            <w:proofErr w:type="spellStart"/>
            <w:r w:rsidRPr="00A350B8">
              <w:rPr>
                <w:bCs/>
                <w:i/>
                <w:sz w:val="24"/>
                <w:szCs w:val="24"/>
              </w:rPr>
              <w:lastRenderedPageBreak/>
              <w:t>Умеет</w:t>
            </w:r>
            <w:proofErr w:type="spellEnd"/>
            <w:r w:rsidRPr="00A350B8">
              <w:rPr>
                <w:bCs/>
                <w:i/>
                <w:sz w:val="24"/>
                <w:szCs w:val="24"/>
              </w:rPr>
              <w:t>:</w:t>
            </w:r>
          </w:p>
        </w:tc>
      </w:tr>
      <w:tr w:rsidR="008B084D" w:rsidRPr="00345851" w:rsidTr="002058CD">
        <w:trPr>
          <w:trHeight w:val="469"/>
        </w:trPr>
        <w:tc>
          <w:tcPr>
            <w:tcW w:w="1686" w:type="pct"/>
          </w:tcPr>
          <w:p w:rsidR="008B084D" w:rsidRPr="008B084D" w:rsidRDefault="008B084D" w:rsidP="002058CD">
            <w:pPr>
              <w:jc w:val="both"/>
              <w:rPr>
                <w:bCs/>
                <w:i/>
                <w:sz w:val="24"/>
                <w:szCs w:val="24"/>
                <w:lang w:val="ru-RU"/>
              </w:rPr>
            </w:pPr>
            <w:r w:rsidRPr="008B084D">
              <w:rPr>
                <w:rFonts w:eastAsia="Segoe UI"/>
                <w:bCs/>
                <w:spacing w:val="-4"/>
                <w:sz w:val="24"/>
                <w:szCs w:val="24"/>
                <w:lang w:val="ru-RU"/>
              </w:rPr>
              <w:t>- взаимодействовать с коллегами, руководством, клиентами в ходе профессиональной деятельности</w:t>
            </w:r>
          </w:p>
        </w:tc>
        <w:tc>
          <w:tcPr>
            <w:tcW w:w="1703" w:type="pct"/>
          </w:tcPr>
          <w:p w:rsidR="008B084D" w:rsidRPr="008B084D" w:rsidRDefault="008B084D" w:rsidP="002058CD">
            <w:pPr>
              <w:jc w:val="both"/>
              <w:rPr>
                <w:bCs/>
                <w:i/>
                <w:sz w:val="24"/>
                <w:szCs w:val="24"/>
                <w:lang w:val="ru-RU"/>
              </w:rPr>
            </w:pPr>
            <w:r w:rsidRPr="008B084D">
              <w:rPr>
                <w:rFonts w:eastAsia="Segoe UI"/>
                <w:bCs/>
                <w:spacing w:val="-4"/>
                <w:sz w:val="24"/>
                <w:szCs w:val="24"/>
                <w:lang w:val="ru-RU"/>
              </w:rPr>
              <w:t>- умеет взаимодействовать с коллегами, руководством, клиентами в ходе профессиональной деятельности</w:t>
            </w:r>
          </w:p>
        </w:tc>
        <w:tc>
          <w:tcPr>
            <w:tcW w:w="1611" w:type="pct"/>
          </w:tcPr>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Оцениванию обязательному подлежат все зачетные практические работы по темам и разделам.</w:t>
            </w:r>
          </w:p>
          <w:p w:rsidR="008B084D" w:rsidRPr="00345851" w:rsidRDefault="008B084D" w:rsidP="002058CD">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8B084D" w:rsidRPr="00345851" w:rsidTr="002058CD">
        <w:trPr>
          <w:trHeight w:val="896"/>
        </w:trPr>
        <w:tc>
          <w:tcPr>
            <w:tcW w:w="1686" w:type="pct"/>
          </w:tcPr>
          <w:p w:rsidR="008B084D" w:rsidRPr="008B084D" w:rsidRDefault="008B084D" w:rsidP="002058CD">
            <w:pPr>
              <w:suppressAutoHyphens/>
              <w:jc w:val="both"/>
              <w:rPr>
                <w:sz w:val="24"/>
                <w:szCs w:val="24"/>
                <w:lang w:val="ru-RU"/>
              </w:rPr>
            </w:pPr>
            <w:r w:rsidRPr="008B084D">
              <w:rPr>
                <w:sz w:val="24"/>
                <w:szCs w:val="24"/>
                <w:lang w:val="ru-RU"/>
              </w:rPr>
              <w:lastRenderedPageBreak/>
              <w:t>- осуществлять внутренний контроль ведения бухгалтерского учета и составления бухгалтерской (финансовой) отчетности экономического субъекта;</w:t>
            </w:r>
          </w:p>
          <w:p w:rsidR="008B084D" w:rsidRPr="008B084D" w:rsidRDefault="008B084D" w:rsidP="002058CD">
            <w:pPr>
              <w:suppressAutoHyphens/>
              <w:jc w:val="both"/>
              <w:rPr>
                <w:sz w:val="24"/>
                <w:szCs w:val="24"/>
                <w:lang w:val="ru-RU"/>
              </w:rPr>
            </w:pPr>
            <w:r w:rsidRPr="008B084D">
              <w:rPr>
                <w:sz w:val="24"/>
                <w:szCs w:val="24"/>
                <w:lang w:val="ru-RU"/>
              </w:rPr>
              <w:t>- проверять качество составления регистров бухгалтерского учета, бухгалтерской (финансовой) отчетности;</w:t>
            </w:r>
          </w:p>
          <w:p w:rsidR="008B084D" w:rsidRPr="008B084D" w:rsidRDefault="008B084D" w:rsidP="002058CD">
            <w:pPr>
              <w:suppressAutoHyphens/>
              <w:jc w:val="both"/>
              <w:rPr>
                <w:sz w:val="24"/>
                <w:szCs w:val="24"/>
                <w:lang w:val="ru-RU"/>
              </w:rPr>
            </w:pPr>
            <w:r w:rsidRPr="008B084D">
              <w:rPr>
                <w:sz w:val="24"/>
                <w:szCs w:val="24"/>
                <w:lang w:val="ru-RU"/>
              </w:rPr>
              <w:t>- определять и изменять границы контрольной среды экономического субъекта;</w:t>
            </w:r>
          </w:p>
          <w:p w:rsidR="008B084D" w:rsidRPr="008B084D" w:rsidRDefault="008B084D" w:rsidP="002058CD">
            <w:pPr>
              <w:suppressAutoHyphens/>
              <w:jc w:val="both"/>
              <w:rPr>
                <w:bCs/>
                <w:i/>
                <w:sz w:val="24"/>
                <w:szCs w:val="24"/>
                <w:lang w:val="ru-RU"/>
              </w:rPr>
            </w:pPr>
            <w:r w:rsidRPr="008B084D">
              <w:rPr>
                <w:sz w:val="24"/>
                <w:szCs w:val="24"/>
                <w:lang w:val="ru-RU"/>
              </w:rPr>
              <w:t>- проводить оценку состояния и эффективности внутреннего контроля в экономическом субъекте</w:t>
            </w:r>
          </w:p>
        </w:tc>
        <w:tc>
          <w:tcPr>
            <w:tcW w:w="1703" w:type="pct"/>
          </w:tcPr>
          <w:p w:rsidR="008B084D" w:rsidRPr="008B084D" w:rsidRDefault="008B084D" w:rsidP="002058CD">
            <w:pPr>
              <w:suppressAutoHyphens/>
              <w:jc w:val="both"/>
              <w:rPr>
                <w:sz w:val="24"/>
                <w:szCs w:val="24"/>
                <w:lang w:val="ru-RU"/>
              </w:rPr>
            </w:pPr>
            <w:r w:rsidRPr="008B084D">
              <w:rPr>
                <w:sz w:val="24"/>
                <w:szCs w:val="24"/>
                <w:lang w:val="ru-RU"/>
              </w:rPr>
              <w:t>- умеет осуществлять внутренний контроль ведения бухгалтерского учета и составления бухгалтерской (финансовой) отчетности экономического субъекта;</w:t>
            </w:r>
          </w:p>
          <w:p w:rsidR="008B084D" w:rsidRPr="008B084D" w:rsidRDefault="008B084D" w:rsidP="002058CD">
            <w:pPr>
              <w:suppressAutoHyphens/>
              <w:jc w:val="both"/>
              <w:rPr>
                <w:sz w:val="24"/>
                <w:szCs w:val="24"/>
                <w:lang w:val="ru-RU"/>
              </w:rPr>
            </w:pPr>
            <w:r w:rsidRPr="008B084D">
              <w:rPr>
                <w:sz w:val="24"/>
                <w:szCs w:val="24"/>
                <w:lang w:val="ru-RU"/>
              </w:rPr>
              <w:t>- умеет проверять качество составления регистров бухгалтерского учета, бухгалтерской (финансовой) отчетности;</w:t>
            </w:r>
          </w:p>
          <w:p w:rsidR="008B084D" w:rsidRPr="008B084D" w:rsidRDefault="008B084D" w:rsidP="002058CD">
            <w:pPr>
              <w:suppressAutoHyphens/>
              <w:jc w:val="both"/>
              <w:rPr>
                <w:sz w:val="24"/>
                <w:szCs w:val="24"/>
                <w:lang w:val="ru-RU"/>
              </w:rPr>
            </w:pPr>
            <w:r w:rsidRPr="008B084D">
              <w:rPr>
                <w:sz w:val="24"/>
                <w:szCs w:val="24"/>
                <w:lang w:val="ru-RU"/>
              </w:rPr>
              <w:t>- умеет определять и изменять границы контрольной среды экономического субъекта;</w:t>
            </w:r>
          </w:p>
          <w:p w:rsidR="008B084D" w:rsidRPr="008B084D" w:rsidRDefault="008B084D" w:rsidP="002058CD">
            <w:pPr>
              <w:jc w:val="both"/>
              <w:rPr>
                <w:bCs/>
                <w:i/>
                <w:sz w:val="24"/>
                <w:szCs w:val="24"/>
                <w:lang w:val="ru-RU"/>
              </w:rPr>
            </w:pPr>
            <w:r w:rsidRPr="008B084D">
              <w:rPr>
                <w:sz w:val="24"/>
                <w:szCs w:val="24"/>
                <w:lang w:val="ru-RU"/>
              </w:rPr>
              <w:t>- умеет проводить оценку состояния и эффективности внутреннего контроля в экономическом субъекте</w:t>
            </w:r>
          </w:p>
        </w:tc>
        <w:tc>
          <w:tcPr>
            <w:tcW w:w="1611" w:type="pct"/>
          </w:tcPr>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Оцениванию обязательному подлежат все зачетные практические работы по темам и разделам.</w:t>
            </w:r>
          </w:p>
          <w:p w:rsidR="008B084D" w:rsidRPr="00345851" w:rsidRDefault="008B084D" w:rsidP="002058CD">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bl>
    <w:p w:rsidR="008B084D" w:rsidRDefault="008B084D" w:rsidP="004C7071">
      <w:pPr>
        <w:keepNext/>
        <w:spacing w:after="120"/>
        <w:jc w:val="center"/>
        <w:outlineLvl w:val="0"/>
        <w:rPr>
          <w:rFonts w:eastAsia="Segoe UI"/>
          <w:caps/>
          <w:kern w:val="32"/>
          <w:sz w:val="24"/>
          <w:szCs w:val="24"/>
          <w:lang w:val="ru-RU"/>
        </w:rPr>
      </w:pPr>
    </w:p>
    <w:p w:rsidR="00E265EE" w:rsidRPr="00792C4A" w:rsidRDefault="00E265EE">
      <w:pPr>
        <w:rPr>
          <w:b/>
          <w:lang w:val="ru-RU"/>
        </w:rPr>
      </w:pPr>
    </w:p>
    <w:sectPr w:rsidR="00E265EE" w:rsidRPr="00792C4A" w:rsidSect="00DD28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5D7" w:rsidRDefault="002365D7" w:rsidP="004C7071">
      <w:r>
        <w:separator/>
      </w:r>
    </w:p>
  </w:endnote>
  <w:endnote w:type="continuationSeparator" w:id="0">
    <w:p w:rsidR="002365D7" w:rsidRDefault="002365D7"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5D7" w:rsidRDefault="002365D7" w:rsidP="004C7071">
      <w:r>
        <w:separator/>
      </w:r>
    </w:p>
  </w:footnote>
  <w:footnote w:type="continuationSeparator" w:id="0">
    <w:p w:rsidR="002365D7" w:rsidRDefault="002365D7"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5EE" w:rsidRDefault="0013016B">
    <w:pPr>
      <w:pStyle w:val="a5"/>
      <w:jc w:val="center"/>
    </w:pPr>
    <w:r>
      <w:fldChar w:fldCharType="begin"/>
    </w:r>
    <w:r w:rsidR="00E265EE">
      <w:instrText xml:space="preserve"> PAGE   \* MERGEFORMAT </w:instrText>
    </w:r>
    <w:r>
      <w:fldChar w:fldCharType="separate"/>
    </w:r>
    <w:r w:rsidR="00E265EE">
      <w:rPr>
        <w:noProof/>
      </w:rPr>
      <w:t>48</w:t>
    </w:r>
    <w:r>
      <w:rPr>
        <w:noProof/>
      </w:rPr>
      <w:fldChar w:fldCharType="end"/>
    </w:r>
  </w:p>
  <w:p w:rsidR="00E265EE" w:rsidRDefault="00E265E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E265EE" w:rsidRDefault="0013016B">
        <w:pPr>
          <w:pStyle w:val="a5"/>
          <w:jc w:val="center"/>
        </w:pPr>
        <w:r>
          <w:fldChar w:fldCharType="begin"/>
        </w:r>
        <w:r w:rsidR="00E265EE">
          <w:instrText>PAGE   \* MERGEFORMAT</w:instrText>
        </w:r>
        <w:r>
          <w:fldChar w:fldCharType="separate"/>
        </w:r>
        <w:r w:rsidR="0089391D">
          <w:rPr>
            <w:noProof/>
          </w:rPr>
          <w:t>6</w:t>
        </w:r>
        <w:r>
          <w:fldChar w:fldCharType="end"/>
        </w:r>
      </w:p>
    </w:sdtContent>
  </w:sdt>
  <w:p w:rsidR="00E265EE" w:rsidRDefault="00E265E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206CC"/>
    <w:rsid w:val="00065EBE"/>
    <w:rsid w:val="000E3372"/>
    <w:rsid w:val="00115EB7"/>
    <w:rsid w:val="0013016B"/>
    <w:rsid w:val="00163140"/>
    <w:rsid w:val="00183EA4"/>
    <w:rsid w:val="00193845"/>
    <w:rsid w:val="001C4EB7"/>
    <w:rsid w:val="00207B5A"/>
    <w:rsid w:val="00213B35"/>
    <w:rsid w:val="002365D7"/>
    <w:rsid w:val="0027702E"/>
    <w:rsid w:val="00280203"/>
    <w:rsid w:val="002870DE"/>
    <w:rsid w:val="002A648D"/>
    <w:rsid w:val="00380384"/>
    <w:rsid w:val="0041309A"/>
    <w:rsid w:val="0042129F"/>
    <w:rsid w:val="00443E8E"/>
    <w:rsid w:val="00490843"/>
    <w:rsid w:val="004C7071"/>
    <w:rsid w:val="005021A2"/>
    <w:rsid w:val="005346A6"/>
    <w:rsid w:val="005541A6"/>
    <w:rsid w:val="0057074F"/>
    <w:rsid w:val="00653C47"/>
    <w:rsid w:val="006E1A0A"/>
    <w:rsid w:val="006F6B24"/>
    <w:rsid w:val="0076306E"/>
    <w:rsid w:val="00785102"/>
    <w:rsid w:val="00792C4A"/>
    <w:rsid w:val="0089391D"/>
    <w:rsid w:val="008B044E"/>
    <w:rsid w:val="008B084D"/>
    <w:rsid w:val="00904641"/>
    <w:rsid w:val="009C559C"/>
    <w:rsid w:val="00A20971"/>
    <w:rsid w:val="00A854B7"/>
    <w:rsid w:val="00AE219F"/>
    <w:rsid w:val="00B9612B"/>
    <w:rsid w:val="00BB619E"/>
    <w:rsid w:val="00BC0D84"/>
    <w:rsid w:val="00BE03A9"/>
    <w:rsid w:val="00D27ED4"/>
    <w:rsid w:val="00D96613"/>
    <w:rsid w:val="00DD2879"/>
    <w:rsid w:val="00E16FD4"/>
    <w:rsid w:val="00E265EE"/>
    <w:rsid w:val="00F43D31"/>
    <w:rsid w:val="00F801DE"/>
    <w:rsid w:val="00FD0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character" w:styleId="aa">
    <w:name w:val="Emphasis"/>
    <w:qFormat/>
    <w:rsid w:val="00BB619E"/>
    <w:rPr>
      <w:rFonts w:ascii="Times New Roman" w:hAnsi="Times New Roman" w:cs="Times New Roman" w:hint="default"/>
      <w:i/>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character" w:styleId="aa">
    <w:name w:val="Emphasis"/>
    <w:qFormat/>
    <w:rsid w:val="00BB619E"/>
    <w:rPr>
      <w:rFonts w:ascii="Times New Roman" w:hAnsi="Times New Roman" w:cs="Times New Roman"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roskazna.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foms.r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nalo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nfin.ru" TargetMode="External"/><Relationship Id="rId20" Type="http://schemas.openxmlformats.org/officeDocument/2006/relationships/hyperlink" Target="http://fss.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edu.1cfresh.com/" TargetMode="External"/><Relationship Id="rId5" Type="http://schemas.openxmlformats.org/officeDocument/2006/relationships/settings" Target="settings.xml"/><Relationship Id="rId15" Type="http://schemas.openxmlformats.org/officeDocument/2006/relationships/hyperlink" Target="http://www.garant.ru" TargetMode="External"/><Relationship Id="rId23" Type="http://schemas.openxmlformats.org/officeDocument/2006/relationships/hyperlink" Target="https://v8.1c.ru/" TargetMode="External"/><Relationship Id="rId10" Type="http://schemas.openxmlformats.org/officeDocument/2006/relationships/image" Target="media/image2.png"/><Relationship Id="rId19" Type="http://schemas.openxmlformats.org/officeDocument/2006/relationships/hyperlink" Target="http://www.pfrf.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 TargetMode="External"/><Relationship Id="rId22" Type="http://schemas.openxmlformats.org/officeDocument/2006/relationships/hyperlink" Target="http://www.g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C1D5C-F090-4D25-91E4-6E213884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3608</Words>
  <Characters>20567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4</cp:revision>
  <dcterms:created xsi:type="dcterms:W3CDTF">2025-06-03T05:55:00Z</dcterms:created>
  <dcterms:modified xsi:type="dcterms:W3CDTF">2025-08-21T07:29:00Z</dcterms:modified>
</cp:coreProperties>
</file>